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FEB0" w14:textId="77777777" w:rsidR="001310E7" w:rsidRPr="00626594" w:rsidRDefault="001310E7" w:rsidP="001310E7">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E646ACB" w14:textId="4C54F2FC" w:rsidR="001310E7" w:rsidRDefault="001310E7" w:rsidP="001310E7">
      <w:pPr>
        <w:spacing w:after="0" w:line="276" w:lineRule="auto"/>
        <w:rPr>
          <w:rFonts w:ascii="Arial" w:hAnsi="Arial" w:cs="Arial"/>
          <w:sz w:val="48"/>
          <w:szCs w:val="48"/>
        </w:rPr>
      </w:pPr>
      <w:r>
        <w:rPr>
          <w:rFonts w:ascii="Arial" w:hAnsi="Arial" w:cs="Arial"/>
          <w:b/>
          <w:bCs/>
          <w:sz w:val="48"/>
          <w:szCs w:val="48"/>
        </w:rPr>
        <w:t>April 7,</w:t>
      </w:r>
      <w:r w:rsidRPr="00626594">
        <w:rPr>
          <w:rFonts w:ascii="Arial" w:hAnsi="Arial" w:cs="Arial"/>
          <w:b/>
          <w:bCs/>
          <w:sz w:val="48"/>
          <w:szCs w:val="48"/>
        </w:rPr>
        <w:t xml:space="preserve"> 202</w:t>
      </w:r>
      <w:bookmarkEnd w:id="0"/>
      <w:r>
        <w:rPr>
          <w:rFonts w:ascii="Arial" w:hAnsi="Arial" w:cs="Arial"/>
          <w:b/>
          <w:bCs/>
          <w:sz w:val="48"/>
          <w:szCs w:val="48"/>
        </w:rPr>
        <w:t>5</w:t>
      </w:r>
    </w:p>
    <w:p w14:paraId="1D61EB2E" w14:textId="77777777" w:rsidR="001310E7" w:rsidRDefault="001310E7" w:rsidP="001310E7">
      <w:pPr>
        <w:spacing w:after="0" w:line="276" w:lineRule="auto"/>
        <w:rPr>
          <w:rFonts w:ascii="Arial" w:hAnsi="Arial" w:cs="Arial"/>
          <w:sz w:val="40"/>
          <w:szCs w:val="40"/>
        </w:rPr>
      </w:pPr>
    </w:p>
    <w:p w14:paraId="5087F9E2" w14:textId="77777777" w:rsidR="001310E7" w:rsidRDefault="001310E7" w:rsidP="001310E7">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28A83652" w14:textId="77777777" w:rsidR="001310E7" w:rsidRDefault="001310E7" w:rsidP="001310E7">
      <w:pPr>
        <w:spacing w:after="0" w:line="276" w:lineRule="auto"/>
        <w:rPr>
          <w:rFonts w:ascii="Arial" w:hAnsi="Arial" w:cs="Arial"/>
          <w:sz w:val="36"/>
          <w:szCs w:val="36"/>
        </w:rPr>
      </w:pPr>
    </w:p>
    <w:p w14:paraId="7A6DC4C8" w14:textId="312B1987" w:rsidR="001226B0" w:rsidRPr="001226B0" w:rsidRDefault="001226B0" w:rsidP="001310E7">
      <w:pPr>
        <w:spacing w:after="0" w:line="276" w:lineRule="auto"/>
        <w:rPr>
          <w:rFonts w:ascii="Arial" w:hAnsi="Arial" w:cs="Arial"/>
          <w:color w:val="0070C0"/>
          <w:sz w:val="36"/>
          <w:szCs w:val="36"/>
        </w:rPr>
      </w:pPr>
      <w:hyperlink w:anchor="ACBSeeksDevelopmentOfficer" w:history="1">
        <w:r w:rsidRPr="001226B0">
          <w:rPr>
            <w:rStyle w:val="Hyperlink"/>
            <w:rFonts w:ascii="Arial" w:hAnsi="Arial" w:cs="Arial"/>
            <w:color w:val="0070C0"/>
            <w:sz w:val="36"/>
            <w:szCs w:val="36"/>
          </w:rPr>
          <w:t>ACB Seeks to Hire a Development Officer</w:t>
        </w:r>
      </w:hyperlink>
    </w:p>
    <w:p w14:paraId="602D7C4D" w14:textId="458A35ED" w:rsidR="00C437F9" w:rsidRPr="00C437F9" w:rsidRDefault="00C437F9" w:rsidP="001310E7">
      <w:pPr>
        <w:spacing w:after="0" w:line="276" w:lineRule="auto"/>
        <w:rPr>
          <w:rFonts w:ascii="Arial" w:hAnsi="Arial" w:cs="Arial"/>
          <w:color w:val="0070C0"/>
          <w:sz w:val="36"/>
          <w:szCs w:val="36"/>
        </w:rPr>
      </w:pPr>
      <w:hyperlink w:anchor="ACBAdvisorySvcstoNFL" w:history="1">
        <w:r w:rsidRPr="00C437F9">
          <w:rPr>
            <w:rStyle w:val="Hyperlink"/>
            <w:rFonts w:ascii="Arial" w:hAnsi="Arial" w:cs="Arial"/>
            <w:color w:val="0070C0"/>
            <w:sz w:val="36"/>
            <w:szCs w:val="36"/>
          </w:rPr>
          <w:t>ACB to Provide Advisory Services to the NFL Regarding Accessibility for Fans Who Are Blind or Have Low Vision</w:t>
        </w:r>
      </w:hyperlink>
    </w:p>
    <w:p w14:paraId="2C3DEB91" w14:textId="1EF938D5" w:rsidR="00F133F8" w:rsidRPr="00F133F8" w:rsidRDefault="00F133F8" w:rsidP="001310E7">
      <w:pPr>
        <w:spacing w:after="0" w:line="276" w:lineRule="auto"/>
        <w:rPr>
          <w:rFonts w:ascii="Arial" w:hAnsi="Arial" w:cs="Arial"/>
          <w:color w:val="0070C0"/>
          <w:sz w:val="36"/>
          <w:szCs w:val="36"/>
        </w:rPr>
      </w:pPr>
      <w:hyperlink w:anchor="ReminderfromtheSecretary" w:history="1">
        <w:r w:rsidRPr="00F133F8">
          <w:rPr>
            <w:rStyle w:val="Hyperlink"/>
            <w:rFonts w:ascii="Arial" w:hAnsi="Arial" w:cs="Arial"/>
            <w:color w:val="0070C0"/>
            <w:sz w:val="36"/>
            <w:szCs w:val="36"/>
          </w:rPr>
          <w:t>A Reminder from the ACB Secretary</w:t>
        </w:r>
      </w:hyperlink>
    </w:p>
    <w:p w14:paraId="1B213FD2" w14:textId="6277E29F" w:rsidR="001310E7" w:rsidRDefault="001310E7" w:rsidP="001310E7">
      <w:pPr>
        <w:spacing w:after="0" w:line="276" w:lineRule="auto"/>
      </w:pPr>
      <w:hyperlink w:anchor="CallforNominationsforADPAwards" w:history="1">
        <w:r w:rsidRPr="001310E7">
          <w:rPr>
            <w:rStyle w:val="Hyperlink"/>
            <w:rFonts w:ascii="Arial" w:hAnsi="Arial" w:cs="Arial"/>
            <w:color w:val="0070C0"/>
            <w:sz w:val="36"/>
            <w:szCs w:val="36"/>
          </w:rPr>
          <w:t>Call for Nominations for the 2025 ADP Awards</w:t>
        </w:r>
      </w:hyperlink>
    </w:p>
    <w:p w14:paraId="4148E62A" w14:textId="6AC1C5CF" w:rsidR="001310E7" w:rsidRPr="00116261" w:rsidRDefault="00116261" w:rsidP="001310E7">
      <w:pPr>
        <w:spacing w:after="0" w:line="276" w:lineRule="auto"/>
        <w:rPr>
          <w:rFonts w:ascii="Arial" w:hAnsi="Arial" w:cs="Arial"/>
          <w:color w:val="0070C0"/>
          <w:sz w:val="36"/>
          <w:szCs w:val="36"/>
        </w:rPr>
      </w:pPr>
      <w:hyperlink w:anchor="MarketplaceatACBConvention" w:history="1">
        <w:r w:rsidRPr="00116261">
          <w:rPr>
            <w:rStyle w:val="Hyperlink"/>
            <w:rFonts w:ascii="Arial" w:hAnsi="Arial" w:cs="Arial"/>
            <w:color w:val="0070C0"/>
            <w:sz w:val="36"/>
            <w:szCs w:val="36"/>
          </w:rPr>
          <w:t>Marketplace at ACB Convention</w:t>
        </w:r>
      </w:hyperlink>
    </w:p>
    <w:p w14:paraId="1BBB76DB" w14:textId="5647BFE1" w:rsidR="00116261" w:rsidRDefault="00592356" w:rsidP="001310E7">
      <w:pPr>
        <w:spacing w:after="0" w:line="276" w:lineRule="auto"/>
        <w:rPr>
          <w:rFonts w:ascii="Arial" w:hAnsi="Arial" w:cs="Arial"/>
          <w:color w:val="0070C0"/>
          <w:sz w:val="36"/>
          <w:szCs w:val="36"/>
        </w:rPr>
      </w:pPr>
      <w:hyperlink w:anchor="ApplyNowfortheGenenskyFoleyMagAward" w:history="1">
        <w:r w:rsidRPr="00592356">
          <w:rPr>
            <w:rStyle w:val="Hyperlink"/>
            <w:rFonts w:ascii="Arial" w:hAnsi="Arial" w:cs="Arial"/>
            <w:color w:val="0070C0"/>
            <w:sz w:val="36"/>
            <w:szCs w:val="36"/>
          </w:rPr>
          <w:t>Apply Now for the Genensky-Foley Magnification Award</w:t>
        </w:r>
      </w:hyperlink>
    </w:p>
    <w:p w14:paraId="53B05ADC" w14:textId="5F709335" w:rsidR="00E0117C" w:rsidRPr="00E0117C" w:rsidRDefault="00E0117C" w:rsidP="001310E7">
      <w:pPr>
        <w:spacing w:after="0" w:line="276" w:lineRule="auto"/>
        <w:rPr>
          <w:rFonts w:ascii="Arial" w:hAnsi="Arial" w:cs="Arial"/>
          <w:color w:val="0070C0"/>
          <w:sz w:val="36"/>
          <w:szCs w:val="36"/>
        </w:rPr>
      </w:pPr>
      <w:hyperlink w:anchor="SSISavingsPenaltyEliminationAct" w:history="1">
        <w:r w:rsidRPr="00E0117C">
          <w:rPr>
            <w:rStyle w:val="Hyperlink"/>
            <w:rFonts w:ascii="Arial" w:hAnsi="Arial" w:cs="Arial"/>
            <w:color w:val="0070C0"/>
            <w:sz w:val="36"/>
            <w:szCs w:val="36"/>
          </w:rPr>
          <w:t>SSI Savings Penalty Elimination Act Reintroduced</w:t>
        </w:r>
      </w:hyperlink>
    </w:p>
    <w:p w14:paraId="1374BA28" w14:textId="08F2674E" w:rsidR="001310E7" w:rsidRPr="00C437F9" w:rsidRDefault="00C437F9" w:rsidP="001310E7">
      <w:pPr>
        <w:spacing w:after="0" w:line="276" w:lineRule="auto"/>
        <w:rPr>
          <w:rFonts w:ascii="Arial" w:hAnsi="Arial" w:cs="Arial"/>
          <w:color w:val="0070C0"/>
          <w:sz w:val="36"/>
          <w:szCs w:val="36"/>
        </w:rPr>
      </w:pPr>
      <w:hyperlink w:anchor="NominationsforMigelMedal" w:history="1">
        <w:r w:rsidRPr="00C437F9">
          <w:rPr>
            <w:rStyle w:val="Hyperlink"/>
            <w:rFonts w:ascii="Arial" w:hAnsi="Arial" w:cs="Arial"/>
            <w:color w:val="0070C0"/>
            <w:sz w:val="36"/>
            <w:szCs w:val="36"/>
          </w:rPr>
          <w:t>Nominations Sought for AFB’s Migel Medal</w:t>
        </w:r>
      </w:hyperlink>
    </w:p>
    <w:p w14:paraId="71EB2A82" w14:textId="48DDFB42" w:rsidR="001310E7" w:rsidRPr="006D2726" w:rsidRDefault="00A6074F" w:rsidP="001310E7">
      <w:pPr>
        <w:spacing w:after="0" w:line="276" w:lineRule="auto"/>
        <w:rPr>
          <w:rFonts w:ascii="Arial" w:hAnsi="Arial" w:cs="Arial"/>
          <w:color w:val="0070C0"/>
          <w:sz w:val="36"/>
          <w:szCs w:val="36"/>
        </w:rPr>
      </w:pPr>
      <w:hyperlink w:anchor="WBUGlobalVoice" w:history="1">
        <w:r w:rsidRPr="006D2726">
          <w:rPr>
            <w:rStyle w:val="Hyperlink"/>
            <w:rFonts w:ascii="Arial" w:hAnsi="Arial" w:cs="Arial"/>
            <w:color w:val="0070C0"/>
            <w:sz w:val="36"/>
            <w:szCs w:val="36"/>
          </w:rPr>
          <w:t>World Blind Union Podcast: Global Voice</w:t>
        </w:r>
      </w:hyperlink>
    </w:p>
    <w:p w14:paraId="0A495EF4" w14:textId="77777777" w:rsidR="00A6074F" w:rsidRDefault="00A6074F" w:rsidP="001310E7">
      <w:pPr>
        <w:spacing w:after="0" w:line="276" w:lineRule="auto"/>
        <w:rPr>
          <w:rFonts w:ascii="Arial" w:hAnsi="Arial" w:cs="Arial"/>
          <w:sz w:val="36"/>
          <w:szCs w:val="36"/>
        </w:rPr>
      </w:pPr>
    </w:p>
    <w:p w14:paraId="042888D6" w14:textId="4C94062A" w:rsidR="001226B0" w:rsidRPr="001226B0" w:rsidRDefault="001226B0" w:rsidP="001226B0">
      <w:pPr>
        <w:pStyle w:val="Heading1"/>
        <w:spacing w:before="0" w:after="0" w:line="276" w:lineRule="auto"/>
        <w:rPr>
          <w:rFonts w:ascii="Arial" w:hAnsi="Arial" w:cs="Arial"/>
          <w:b/>
          <w:bCs/>
          <w:color w:val="auto"/>
          <w:sz w:val="44"/>
          <w:szCs w:val="44"/>
        </w:rPr>
      </w:pPr>
      <w:bookmarkStart w:id="1" w:name="ACBSeeksDevelopmentOfficer"/>
      <w:r w:rsidRPr="001226B0">
        <w:rPr>
          <w:rFonts w:ascii="Arial" w:hAnsi="Arial" w:cs="Arial"/>
          <w:b/>
          <w:bCs/>
          <w:color w:val="auto"/>
          <w:sz w:val="44"/>
          <w:szCs w:val="44"/>
        </w:rPr>
        <w:t>ACB Seeks to Hire a Development Officer</w:t>
      </w:r>
    </w:p>
    <w:bookmarkEnd w:id="1"/>
    <w:p w14:paraId="29EAA61C" w14:textId="77777777" w:rsidR="001226B0" w:rsidRDefault="001226B0" w:rsidP="001310E7">
      <w:pPr>
        <w:spacing w:after="0" w:line="276" w:lineRule="auto"/>
        <w:rPr>
          <w:rFonts w:ascii="Arial" w:hAnsi="Arial" w:cs="Arial"/>
          <w:sz w:val="36"/>
          <w:szCs w:val="36"/>
        </w:rPr>
      </w:pPr>
    </w:p>
    <w:p w14:paraId="754E4629" w14:textId="5B0E2AF5" w:rsidR="001226B0" w:rsidRPr="001226B0" w:rsidRDefault="001226B0" w:rsidP="001226B0">
      <w:pPr>
        <w:spacing w:after="0" w:line="276" w:lineRule="auto"/>
        <w:rPr>
          <w:rFonts w:ascii="Arial" w:hAnsi="Arial" w:cs="Arial"/>
          <w:sz w:val="36"/>
          <w:szCs w:val="36"/>
        </w:rPr>
      </w:pPr>
      <w:r w:rsidRPr="001226B0">
        <w:rPr>
          <w:rFonts w:ascii="Arial" w:hAnsi="Arial" w:cs="Arial"/>
          <w:sz w:val="36"/>
          <w:szCs w:val="36"/>
        </w:rPr>
        <w:t xml:space="preserve">The American Council of the Blind (ACB) is a national non-profit organization that aims to increase the independence, security, equality of opportunity, and quality of life for all blind and visually impaired people. </w:t>
      </w:r>
    </w:p>
    <w:p w14:paraId="774F9C94" w14:textId="77777777" w:rsidR="001226B0" w:rsidRDefault="001226B0" w:rsidP="001310E7">
      <w:pPr>
        <w:spacing w:after="0" w:line="276" w:lineRule="auto"/>
        <w:rPr>
          <w:rFonts w:ascii="Arial" w:hAnsi="Arial" w:cs="Arial"/>
          <w:sz w:val="36"/>
          <w:szCs w:val="36"/>
        </w:rPr>
      </w:pPr>
    </w:p>
    <w:p w14:paraId="78922699" w14:textId="2216C9FA" w:rsidR="001226B0" w:rsidRDefault="001226B0" w:rsidP="001226B0">
      <w:pPr>
        <w:spacing w:after="0" w:line="276" w:lineRule="auto"/>
        <w:rPr>
          <w:rFonts w:ascii="Arial" w:hAnsi="Arial" w:cs="Arial"/>
          <w:sz w:val="36"/>
          <w:szCs w:val="36"/>
        </w:rPr>
      </w:pPr>
      <w:r w:rsidRPr="001226B0">
        <w:rPr>
          <w:rFonts w:ascii="Arial" w:hAnsi="Arial" w:cs="Arial"/>
          <w:sz w:val="36"/>
          <w:szCs w:val="36"/>
        </w:rPr>
        <w:t xml:space="preserve">The Development Officer will be the primary development professional leading individual giving and supporting annual fund campaigns. This position will serve as the </w:t>
      </w:r>
      <w:r w:rsidRPr="001226B0">
        <w:rPr>
          <w:rFonts w:ascii="Arial" w:hAnsi="Arial" w:cs="Arial"/>
          <w:sz w:val="36"/>
          <w:szCs w:val="36"/>
        </w:rPr>
        <w:lastRenderedPageBreak/>
        <w:t xml:space="preserve">staff officer for development, engaging in the creation of written materials, moves management tracking, planning, reporting, communications, and stewardship for our volunteers, ACB leadership, its donor base, partners, and prospects. </w:t>
      </w:r>
      <w:r>
        <w:rPr>
          <w:rFonts w:ascii="Arial" w:hAnsi="Arial" w:cs="Arial"/>
          <w:sz w:val="36"/>
          <w:szCs w:val="36"/>
        </w:rPr>
        <w:t xml:space="preserve">The position is part-time (30 hours per week). It </w:t>
      </w:r>
      <w:r w:rsidRPr="001226B0">
        <w:rPr>
          <w:rFonts w:ascii="Arial" w:hAnsi="Arial" w:cs="Arial"/>
          <w:sz w:val="36"/>
          <w:szCs w:val="36"/>
        </w:rPr>
        <w:t>require</w:t>
      </w:r>
      <w:r>
        <w:rPr>
          <w:rFonts w:ascii="Arial" w:hAnsi="Arial" w:cs="Arial"/>
          <w:sz w:val="36"/>
          <w:szCs w:val="36"/>
        </w:rPr>
        <w:t>s</w:t>
      </w:r>
      <w:r w:rsidRPr="001226B0">
        <w:rPr>
          <w:rFonts w:ascii="Arial" w:hAnsi="Arial" w:cs="Arial"/>
          <w:sz w:val="36"/>
          <w:szCs w:val="36"/>
        </w:rPr>
        <w:t xml:space="preserve"> travel for the D</w:t>
      </w:r>
      <w:r>
        <w:rPr>
          <w:rFonts w:ascii="Arial" w:hAnsi="Arial" w:cs="Arial"/>
          <w:sz w:val="36"/>
          <w:szCs w:val="36"/>
        </w:rPr>
        <w:t>.</w:t>
      </w:r>
      <w:r w:rsidRPr="001226B0">
        <w:rPr>
          <w:rFonts w:ascii="Arial" w:hAnsi="Arial" w:cs="Arial"/>
          <w:sz w:val="36"/>
          <w:szCs w:val="36"/>
        </w:rPr>
        <w:t>C</w:t>
      </w:r>
      <w:r>
        <w:rPr>
          <w:rFonts w:ascii="Arial" w:hAnsi="Arial" w:cs="Arial"/>
          <w:sz w:val="36"/>
          <w:szCs w:val="36"/>
        </w:rPr>
        <w:t>.</w:t>
      </w:r>
      <w:r w:rsidRPr="001226B0">
        <w:rPr>
          <w:rFonts w:ascii="Arial" w:hAnsi="Arial" w:cs="Arial"/>
          <w:sz w:val="36"/>
          <w:szCs w:val="36"/>
        </w:rPr>
        <w:t xml:space="preserve"> Leadership Conference and ACB National Convention.</w:t>
      </w:r>
    </w:p>
    <w:p w14:paraId="168E9586" w14:textId="77777777" w:rsidR="001226B0" w:rsidRDefault="001226B0" w:rsidP="001226B0">
      <w:pPr>
        <w:spacing w:after="0" w:line="276" w:lineRule="auto"/>
        <w:rPr>
          <w:rFonts w:ascii="Arial" w:hAnsi="Arial" w:cs="Arial"/>
          <w:sz w:val="36"/>
          <w:szCs w:val="36"/>
        </w:rPr>
      </w:pPr>
    </w:p>
    <w:p w14:paraId="2B98A55B" w14:textId="46682906" w:rsidR="001226B0" w:rsidRPr="001226B0" w:rsidRDefault="001226B0" w:rsidP="001226B0">
      <w:pPr>
        <w:spacing w:after="0" w:line="276" w:lineRule="auto"/>
        <w:rPr>
          <w:rFonts w:ascii="Arial" w:hAnsi="Arial" w:cs="Arial"/>
          <w:bCs/>
          <w:sz w:val="36"/>
          <w:szCs w:val="36"/>
        </w:rPr>
      </w:pPr>
      <w:r w:rsidRPr="001226B0">
        <w:rPr>
          <w:rFonts w:ascii="Arial" w:hAnsi="Arial" w:cs="Arial"/>
          <w:bCs/>
          <w:sz w:val="36"/>
          <w:szCs w:val="36"/>
        </w:rPr>
        <w:t>Duties and responsibilities include, but are not limited to:</w:t>
      </w:r>
    </w:p>
    <w:p w14:paraId="1A0C6296" w14:textId="77777777" w:rsidR="001226B0" w:rsidRPr="001226B0" w:rsidRDefault="001226B0" w:rsidP="001226B0">
      <w:pPr>
        <w:numPr>
          <w:ilvl w:val="0"/>
          <w:numId w:val="8"/>
        </w:numPr>
        <w:spacing w:after="0" w:line="276" w:lineRule="auto"/>
        <w:rPr>
          <w:rFonts w:ascii="Arial" w:hAnsi="Arial" w:cs="Arial"/>
          <w:sz w:val="36"/>
          <w:szCs w:val="36"/>
        </w:rPr>
      </w:pPr>
      <w:r w:rsidRPr="001226B0">
        <w:rPr>
          <w:rFonts w:ascii="Arial" w:hAnsi="Arial" w:cs="Arial"/>
          <w:sz w:val="36"/>
          <w:szCs w:val="36"/>
        </w:rPr>
        <w:t>Oversee all forms of individual giving, including annual fund campaigns and all related initiatives (ACB Angels, annual walk, auctions, monthly giving program - MMS, major gifts, and ACB Strong Committee)</w:t>
      </w:r>
    </w:p>
    <w:p w14:paraId="67CB2EF8" w14:textId="3CDF67A0" w:rsidR="001226B0" w:rsidRPr="001226B0" w:rsidRDefault="001226B0" w:rsidP="00B42063">
      <w:pPr>
        <w:numPr>
          <w:ilvl w:val="0"/>
          <w:numId w:val="8"/>
        </w:numPr>
        <w:spacing w:after="0" w:line="276" w:lineRule="auto"/>
        <w:rPr>
          <w:rFonts w:ascii="Arial" w:hAnsi="Arial" w:cs="Arial"/>
          <w:sz w:val="36"/>
          <w:szCs w:val="36"/>
        </w:rPr>
      </w:pPr>
      <w:r w:rsidRPr="001226B0">
        <w:rPr>
          <w:rFonts w:ascii="Arial" w:hAnsi="Arial" w:cs="Arial"/>
          <w:sz w:val="36"/>
          <w:szCs w:val="36"/>
        </w:rPr>
        <w:t>Cultivate relationships and maintain open lines of communication with individual donors (moves management)</w:t>
      </w:r>
    </w:p>
    <w:p w14:paraId="78D5C279" w14:textId="77777777" w:rsidR="001226B0" w:rsidRPr="001226B0" w:rsidRDefault="001226B0" w:rsidP="001226B0">
      <w:pPr>
        <w:numPr>
          <w:ilvl w:val="0"/>
          <w:numId w:val="8"/>
        </w:numPr>
        <w:spacing w:after="0" w:line="276" w:lineRule="auto"/>
        <w:rPr>
          <w:rFonts w:ascii="Arial" w:hAnsi="Arial" w:cs="Arial"/>
          <w:sz w:val="36"/>
          <w:szCs w:val="36"/>
        </w:rPr>
      </w:pPr>
      <w:proofErr w:type="gramStart"/>
      <w:r w:rsidRPr="001226B0">
        <w:rPr>
          <w:rFonts w:ascii="Arial" w:hAnsi="Arial" w:cs="Arial"/>
          <w:sz w:val="36"/>
          <w:szCs w:val="36"/>
        </w:rPr>
        <w:t>Participate</w:t>
      </w:r>
      <w:proofErr w:type="gramEnd"/>
      <w:r w:rsidRPr="001226B0">
        <w:rPr>
          <w:rFonts w:ascii="Arial" w:hAnsi="Arial" w:cs="Arial"/>
          <w:sz w:val="36"/>
          <w:szCs w:val="36"/>
        </w:rPr>
        <w:t xml:space="preserve"> in Fundraising steering committee meetings with a focus on individual giving</w:t>
      </w:r>
    </w:p>
    <w:p w14:paraId="3B9288C1" w14:textId="77777777" w:rsidR="001226B0" w:rsidRPr="001226B0" w:rsidRDefault="001226B0" w:rsidP="001226B0">
      <w:pPr>
        <w:numPr>
          <w:ilvl w:val="0"/>
          <w:numId w:val="8"/>
        </w:numPr>
        <w:spacing w:after="0" w:line="276" w:lineRule="auto"/>
        <w:rPr>
          <w:rFonts w:ascii="Arial" w:hAnsi="Arial" w:cs="Arial"/>
          <w:sz w:val="36"/>
          <w:szCs w:val="36"/>
        </w:rPr>
      </w:pPr>
      <w:r w:rsidRPr="001226B0">
        <w:rPr>
          <w:rFonts w:ascii="Arial" w:hAnsi="Arial" w:cs="Arial"/>
          <w:sz w:val="36"/>
          <w:szCs w:val="36"/>
        </w:rPr>
        <w:t>Develop and maintain fundraising reports and other written materials</w:t>
      </w:r>
    </w:p>
    <w:p w14:paraId="7F95240F" w14:textId="77777777" w:rsidR="001226B0" w:rsidRPr="001226B0" w:rsidRDefault="001226B0" w:rsidP="001226B0">
      <w:pPr>
        <w:numPr>
          <w:ilvl w:val="0"/>
          <w:numId w:val="8"/>
        </w:numPr>
        <w:spacing w:after="0" w:line="276" w:lineRule="auto"/>
        <w:rPr>
          <w:rFonts w:ascii="Arial" w:hAnsi="Arial" w:cs="Arial"/>
          <w:sz w:val="36"/>
          <w:szCs w:val="36"/>
        </w:rPr>
      </w:pPr>
      <w:r w:rsidRPr="001226B0">
        <w:rPr>
          <w:rFonts w:ascii="Arial" w:hAnsi="Arial" w:cs="Arial"/>
          <w:sz w:val="36"/>
          <w:szCs w:val="36"/>
        </w:rPr>
        <w:t>Track fundraising workflows such as reports, due dates, committee meetings, etc., and maintain records on existing and future supporters</w:t>
      </w:r>
    </w:p>
    <w:p w14:paraId="17954C63" w14:textId="77777777" w:rsidR="001226B0" w:rsidRPr="001226B0" w:rsidRDefault="001226B0" w:rsidP="001226B0">
      <w:pPr>
        <w:numPr>
          <w:ilvl w:val="0"/>
          <w:numId w:val="8"/>
        </w:numPr>
        <w:spacing w:after="0" w:line="276" w:lineRule="auto"/>
        <w:rPr>
          <w:rFonts w:ascii="Arial" w:hAnsi="Arial" w:cs="Arial"/>
          <w:sz w:val="36"/>
          <w:szCs w:val="36"/>
        </w:rPr>
      </w:pPr>
      <w:r w:rsidRPr="001226B0">
        <w:rPr>
          <w:rFonts w:ascii="Arial" w:hAnsi="Arial" w:cs="Arial"/>
          <w:sz w:val="36"/>
          <w:szCs w:val="36"/>
        </w:rPr>
        <w:t>Work with other ACB staff from multiple program areas to meet fundraising goals</w:t>
      </w:r>
    </w:p>
    <w:p w14:paraId="55A02C09" w14:textId="77777777" w:rsidR="001226B0" w:rsidRPr="001226B0" w:rsidRDefault="001226B0" w:rsidP="001226B0">
      <w:pPr>
        <w:numPr>
          <w:ilvl w:val="0"/>
          <w:numId w:val="7"/>
        </w:numPr>
        <w:spacing w:after="0" w:line="276" w:lineRule="auto"/>
        <w:rPr>
          <w:rFonts w:ascii="Arial" w:hAnsi="Arial" w:cs="Arial"/>
          <w:bCs/>
          <w:sz w:val="36"/>
          <w:szCs w:val="36"/>
        </w:rPr>
      </w:pPr>
      <w:r w:rsidRPr="001226B0">
        <w:rPr>
          <w:rFonts w:ascii="Arial" w:hAnsi="Arial" w:cs="Arial"/>
          <w:bCs/>
          <w:sz w:val="36"/>
          <w:szCs w:val="36"/>
        </w:rPr>
        <w:lastRenderedPageBreak/>
        <w:t>Perform other related duties as assigned by management</w:t>
      </w:r>
    </w:p>
    <w:p w14:paraId="78465936" w14:textId="77777777" w:rsidR="001226B0" w:rsidRPr="001226B0" w:rsidRDefault="001226B0" w:rsidP="001226B0">
      <w:pPr>
        <w:spacing w:after="0" w:line="276" w:lineRule="auto"/>
        <w:rPr>
          <w:rFonts w:ascii="Arial" w:hAnsi="Arial" w:cs="Arial"/>
          <w:sz w:val="36"/>
          <w:szCs w:val="36"/>
        </w:rPr>
      </w:pPr>
    </w:p>
    <w:p w14:paraId="761CEEB3" w14:textId="3F17DF90" w:rsidR="001226B0" w:rsidRPr="001226B0" w:rsidRDefault="001226B0" w:rsidP="001226B0">
      <w:pPr>
        <w:spacing w:after="0" w:line="276" w:lineRule="auto"/>
        <w:rPr>
          <w:rFonts w:ascii="Arial" w:hAnsi="Arial" w:cs="Arial"/>
          <w:b/>
          <w:sz w:val="36"/>
          <w:szCs w:val="36"/>
        </w:rPr>
      </w:pPr>
      <w:r w:rsidRPr="001226B0">
        <w:rPr>
          <w:rFonts w:ascii="Arial" w:hAnsi="Arial" w:cs="Arial"/>
          <w:b/>
          <w:sz w:val="36"/>
          <w:szCs w:val="36"/>
        </w:rPr>
        <w:t>Required Qualifications:</w:t>
      </w:r>
    </w:p>
    <w:p w14:paraId="0918F31E" w14:textId="77777777" w:rsidR="001226B0" w:rsidRPr="001226B0" w:rsidRDefault="001226B0" w:rsidP="001226B0">
      <w:pPr>
        <w:numPr>
          <w:ilvl w:val="0"/>
          <w:numId w:val="7"/>
        </w:numPr>
        <w:spacing w:after="0" w:line="276" w:lineRule="auto"/>
        <w:rPr>
          <w:rFonts w:ascii="Arial" w:hAnsi="Arial" w:cs="Arial"/>
          <w:sz w:val="36"/>
          <w:szCs w:val="36"/>
        </w:rPr>
      </w:pPr>
      <w:r w:rsidRPr="001226B0">
        <w:rPr>
          <w:rFonts w:ascii="Arial" w:hAnsi="Arial" w:cs="Arial"/>
          <w:sz w:val="36"/>
          <w:szCs w:val="36"/>
        </w:rPr>
        <w:t>Associate’s degree in business, marketing or related field OR equivalent work experience in resource development</w:t>
      </w:r>
    </w:p>
    <w:p w14:paraId="1D33781A" w14:textId="77777777" w:rsidR="001226B0" w:rsidRPr="001226B0" w:rsidRDefault="001226B0" w:rsidP="001226B0">
      <w:pPr>
        <w:numPr>
          <w:ilvl w:val="0"/>
          <w:numId w:val="7"/>
        </w:numPr>
        <w:spacing w:after="0" w:line="276" w:lineRule="auto"/>
        <w:rPr>
          <w:rFonts w:ascii="Arial" w:hAnsi="Arial" w:cs="Arial"/>
          <w:b/>
          <w:bCs/>
          <w:sz w:val="36"/>
          <w:szCs w:val="36"/>
        </w:rPr>
      </w:pPr>
      <w:r w:rsidRPr="001226B0">
        <w:rPr>
          <w:rFonts w:ascii="Arial" w:hAnsi="Arial" w:cs="Arial"/>
          <w:sz w:val="36"/>
          <w:szCs w:val="36"/>
        </w:rPr>
        <w:t>Proficiency in Microsoft 365 with an emphasis on using Excel, Word, and Outlook.</w:t>
      </w:r>
    </w:p>
    <w:p w14:paraId="5A934BBE" w14:textId="77777777" w:rsidR="001226B0" w:rsidRPr="001226B0" w:rsidRDefault="001226B0" w:rsidP="001226B0">
      <w:pPr>
        <w:numPr>
          <w:ilvl w:val="0"/>
          <w:numId w:val="7"/>
        </w:numPr>
        <w:spacing w:after="0" w:line="276" w:lineRule="auto"/>
        <w:rPr>
          <w:rFonts w:ascii="Arial" w:hAnsi="Arial" w:cs="Arial"/>
          <w:b/>
          <w:bCs/>
          <w:sz w:val="36"/>
          <w:szCs w:val="36"/>
        </w:rPr>
      </w:pPr>
      <w:r w:rsidRPr="001226B0">
        <w:rPr>
          <w:rFonts w:ascii="Arial" w:hAnsi="Arial" w:cs="Arial"/>
          <w:sz w:val="36"/>
          <w:szCs w:val="36"/>
        </w:rPr>
        <w:t>Strong working knowledge in the use of Zoom.</w:t>
      </w:r>
    </w:p>
    <w:p w14:paraId="5FCDB11B" w14:textId="77777777" w:rsidR="001226B0" w:rsidRPr="001226B0" w:rsidRDefault="001226B0" w:rsidP="001226B0">
      <w:pPr>
        <w:spacing w:after="0" w:line="276" w:lineRule="auto"/>
        <w:rPr>
          <w:rFonts w:ascii="Arial" w:hAnsi="Arial" w:cs="Arial"/>
          <w:b/>
          <w:sz w:val="36"/>
          <w:szCs w:val="36"/>
        </w:rPr>
      </w:pPr>
    </w:p>
    <w:p w14:paraId="71104707" w14:textId="1CAE7DD3" w:rsidR="001226B0" w:rsidRPr="001226B0" w:rsidRDefault="001226B0" w:rsidP="001226B0">
      <w:pPr>
        <w:spacing w:after="0" w:line="276" w:lineRule="auto"/>
        <w:rPr>
          <w:rFonts w:ascii="Arial" w:hAnsi="Arial" w:cs="Arial"/>
          <w:b/>
          <w:sz w:val="36"/>
          <w:szCs w:val="36"/>
        </w:rPr>
      </w:pPr>
      <w:r w:rsidRPr="001226B0">
        <w:rPr>
          <w:rFonts w:ascii="Arial" w:hAnsi="Arial" w:cs="Arial"/>
          <w:b/>
          <w:sz w:val="36"/>
          <w:szCs w:val="36"/>
        </w:rPr>
        <w:t>Preferred Qualifications:</w:t>
      </w:r>
    </w:p>
    <w:p w14:paraId="439B619F" w14:textId="77777777" w:rsidR="001226B0" w:rsidRPr="001226B0" w:rsidRDefault="001226B0" w:rsidP="001226B0">
      <w:pPr>
        <w:numPr>
          <w:ilvl w:val="0"/>
          <w:numId w:val="7"/>
        </w:numPr>
        <w:spacing w:after="0" w:line="276" w:lineRule="auto"/>
        <w:rPr>
          <w:rFonts w:ascii="Arial" w:hAnsi="Arial" w:cs="Arial"/>
          <w:sz w:val="36"/>
          <w:szCs w:val="36"/>
        </w:rPr>
      </w:pPr>
      <w:r w:rsidRPr="001226B0">
        <w:rPr>
          <w:rFonts w:ascii="Arial" w:hAnsi="Arial" w:cs="Arial"/>
          <w:sz w:val="36"/>
          <w:szCs w:val="36"/>
        </w:rPr>
        <w:t>Bachelor’s degree</w:t>
      </w:r>
    </w:p>
    <w:p w14:paraId="3AFCDFBD" w14:textId="77777777" w:rsidR="001226B0" w:rsidRPr="001226B0" w:rsidRDefault="001226B0" w:rsidP="001226B0">
      <w:pPr>
        <w:numPr>
          <w:ilvl w:val="0"/>
          <w:numId w:val="7"/>
        </w:numPr>
        <w:spacing w:after="0" w:line="276" w:lineRule="auto"/>
        <w:rPr>
          <w:rFonts w:ascii="Arial" w:hAnsi="Arial" w:cs="Arial"/>
          <w:sz w:val="36"/>
          <w:szCs w:val="36"/>
        </w:rPr>
      </w:pPr>
      <w:r w:rsidRPr="001226B0">
        <w:rPr>
          <w:rFonts w:ascii="Arial" w:hAnsi="Arial" w:cs="Arial"/>
          <w:sz w:val="36"/>
          <w:szCs w:val="36"/>
        </w:rPr>
        <w:t xml:space="preserve">Experience working with individuals who are blind or have low vision </w:t>
      </w:r>
    </w:p>
    <w:p w14:paraId="78A5C14D" w14:textId="77777777" w:rsidR="001226B0" w:rsidRDefault="001226B0" w:rsidP="001310E7">
      <w:pPr>
        <w:spacing w:after="0" w:line="276" w:lineRule="auto"/>
        <w:rPr>
          <w:rFonts w:ascii="Arial" w:hAnsi="Arial" w:cs="Arial"/>
          <w:sz w:val="36"/>
          <w:szCs w:val="36"/>
        </w:rPr>
      </w:pPr>
    </w:p>
    <w:p w14:paraId="4DDE7247" w14:textId="20FCEEDA" w:rsidR="001226B0" w:rsidRDefault="001226B0" w:rsidP="001310E7">
      <w:pPr>
        <w:spacing w:after="0" w:line="276" w:lineRule="auto"/>
        <w:rPr>
          <w:rFonts w:ascii="Arial" w:hAnsi="Arial" w:cs="Arial"/>
          <w:sz w:val="36"/>
          <w:szCs w:val="36"/>
        </w:rPr>
      </w:pPr>
      <w:r>
        <w:rPr>
          <w:rFonts w:ascii="Arial" w:hAnsi="Arial" w:cs="Arial"/>
          <w:sz w:val="36"/>
          <w:szCs w:val="36"/>
        </w:rPr>
        <w:t xml:space="preserve">For more information, visit </w:t>
      </w:r>
      <w:hyperlink r:id="rId6" w:anchor="DevelopmentOfficer" w:history="1">
        <w:r w:rsidRPr="001226B0">
          <w:rPr>
            <w:rStyle w:val="Hyperlink"/>
            <w:rFonts w:ascii="Arial" w:hAnsi="Arial" w:cs="Arial"/>
            <w:b/>
            <w:bCs/>
            <w:color w:val="0070C0"/>
            <w:sz w:val="36"/>
            <w:szCs w:val="36"/>
          </w:rPr>
          <w:t>https://www.acb.org/jobs#DevelopmentOfficer</w:t>
        </w:r>
      </w:hyperlink>
      <w:r>
        <w:rPr>
          <w:rFonts w:ascii="Arial" w:hAnsi="Arial" w:cs="Arial"/>
          <w:sz w:val="36"/>
          <w:szCs w:val="36"/>
        </w:rPr>
        <w:t xml:space="preserve">. </w:t>
      </w:r>
    </w:p>
    <w:p w14:paraId="7F0F4329" w14:textId="77777777" w:rsidR="001226B0" w:rsidRDefault="001226B0" w:rsidP="001310E7">
      <w:pPr>
        <w:spacing w:after="0" w:line="276" w:lineRule="auto"/>
        <w:rPr>
          <w:rFonts w:ascii="Arial" w:hAnsi="Arial" w:cs="Arial"/>
          <w:sz w:val="36"/>
          <w:szCs w:val="36"/>
        </w:rPr>
      </w:pPr>
    </w:p>
    <w:p w14:paraId="0216D2CC" w14:textId="60C1F580" w:rsidR="001226B0" w:rsidRDefault="001226B0" w:rsidP="001226B0">
      <w:pPr>
        <w:spacing w:after="0" w:line="276" w:lineRule="auto"/>
        <w:rPr>
          <w:rFonts w:ascii="Arial" w:hAnsi="Arial" w:cs="Arial"/>
          <w:sz w:val="36"/>
          <w:szCs w:val="36"/>
        </w:rPr>
      </w:pPr>
      <w:r w:rsidRPr="001226B0">
        <w:rPr>
          <w:rFonts w:ascii="Arial" w:hAnsi="Arial" w:cs="Arial"/>
          <w:sz w:val="36"/>
          <w:szCs w:val="36"/>
        </w:rPr>
        <w:t xml:space="preserve">Interested candidates may email their resume and cover letters to </w:t>
      </w:r>
      <w:hyperlink r:id="rId7" w:history="1">
        <w:r w:rsidRPr="001226B0">
          <w:rPr>
            <w:rStyle w:val="Hyperlink"/>
            <w:rFonts w:ascii="Arial" w:hAnsi="Arial" w:cs="Arial"/>
            <w:b/>
            <w:bCs/>
            <w:color w:val="0070C0"/>
            <w:sz w:val="36"/>
            <w:szCs w:val="36"/>
          </w:rPr>
          <w:t>hr@acb.org</w:t>
        </w:r>
      </w:hyperlink>
      <w:r>
        <w:rPr>
          <w:rFonts w:ascii="Arial" w:hAnsi="Arial" w:cs="Arial"/>
          <w:color w:val="0070C0"/>
          <w:sz w:val="36"/>
          <w:szCs w:val="36"/>
        </w:rPr>
        <w:t xml:space="preserve"> </w:t>
      </w:r>
      <w:r>
        <w:rPr>
          <w:rFonts w:ascii="Arial" w:hAnsi="Arial" w:cs="Arial"/>
          <w:sz w:val="36"/>
          <w:szCs w:val="36"/>
        </w:rPr>
        <w:t>by April 18th</w:t>
      </w:r>
      <w:r w:rsidRPr="001226B0">
        <w:rPr>
          <w:rFonts w:ascii="Arial" w:hAnsi="Arial" w:cs="Arial"/>
          <w:sz w:val="36"/>
          <w:szCs w:val="36"/>
        </w:rPr>
        <w:t>. Applications will be reviewed in the order that they are received.</w:t>
      </w:r>
    </w:p>
    <w:p w14:paraId="6CFC23F8" w14:textId="77777777" w:rsidR="001226B0" w:rsidRPr="001226B0" w:rsidRDefault="001226B0" w:rsidP="001226B0">
      <w:pPr>
        <w:spacing w:after="0" w:line="276" w:lineRule="auto"/>
        <w:rPr>
          <w:rFonts w:ascii="Arial" w:hAnsi="Arial" w:cs="Arial"/>
          <w:sz w:val="36"/>
          <w:szCs w:val="36"/>
        </w:rPr>
      </w:pPr>
    </w:p>
    <w:p w14:paraId="53897181" w14:textId="0B949EE8" w:rsidR="00C437F9" w:rsidRPr="00C437F9" w:rsidRDefault="00C437F9" w:rsidP="00C437F9">
      <w:pPr>
        <w:pStyle w:val="Heading1"/>
        <w:spacing w:before="0" w:after="0" w:line="276" w:lineRule="auto"/>
        <w:rPr>
          <w:rFonts w:ascii="Arial" w:hAnsi="Arial" w:cs="Arial"/>
          <w:b/>
          <w:bCs/>
          <w:color w:val="auto"/>
          <w:sz w:val="44"/>
          <w:szCs w:val="44"/>
        </w:rPr>
      </w:pPr>
      <w:bookmarkStart w:id="2" w:name="ACBAdvisorySvcstoNFL"/>
      <w:r w:rsidRPr="00C437F9">
        <w:rPr>
          <w:rFonts w:ascii="Arial" w:hAnsi="Arial" w:cs="Arial"/>
          <w:b/>
          <w:bCs/>
          <w:color w:val="auto"/>
          <w:sz w:val="44"/>
          <w:szCs w:val="44"/>
        </w:rPr>
        <w:lastRenderedPageBreak/>
        <w:t>ACB to Provide Advisory Services to the NFL Regarding Accessibility for Fans Who Are Blind or Have Low Vision</w:t>
      </w:r>
    </w:p>
    <w:bookmarkEnd w:id="2"/>
    <w:p w14:paraId="5AD43149" w14:textId="77777777" w:rsidR="00C437F9" w:rsidRPr="00C437F9" w:rsidRDefault="00C437F9" w:rsidP="00C437F9">
      <w:pPr>
        <w:spacing w:after="0" w:line="276" w:lineRule="auto"/>
        <w:rPr>
          <w:rFonts w:ascii="Arial" w:hAnsi="Arial" w:cs="Arial"/>
          <w:sz w:val="36"/>
          <w:szCs w:val="36"/>
        </w:rPr>
      </w:pPr>
    </w:p>
    <w:p w14:paraId="1973AC0B" w14:textId="77777777" w:rsidR="00C437F9" w:rsidRPr="00C437F9" w:rsidRDefault="00C437F9" w:rsidP="00C437F9">
      <w:pPr>
        <w:spacing w:after="0" w:line="276" w:lineRule="auto"/>
        <w:rPr>
          <w:rFonts w:ascii="Arial" w:hAnsi="Arial" w:cs="Arial"/>
          <w:sz w:val="36"/>
          <w:szCs w:val="36"/>
        </w:rPr>
      </w:pPr>
      <w:r w:rsidRPr="00C437F9">
        <w:rPr>
          <w:rFonts w:ascii="Arial" w:hAnsi="Arial" w:cs="Arial"/>
          <w:b/>
          <w:bCs/>
          <w:sz w:val="36"/>
          <w:szCs w:val="36"/>
        </w:rPr>
        <w:t>Alexandria, Va., March 25, 2025</w:t>
      </w:r>
      <w:r w:rsidRPr="00C437F9">
        <w:rPr>
          <w:rFonts w:ascii="Arial" w:hAnsi="Arial" w:cs="Arial"/>
          <w:sz w:val="36"/>
          <w:szCs w:val="36"/>
        </w:rPr>
        <w:t xml:space="preserve"> — The American Council of the Blind (ACB) and the National Football League (NFL) are pleased to announce that ACB will now provide advisory services to the NFL in support of its longstanding commitment to accessibility for people who are blind or have low vision. This collaboration underscores the NFL’s ongoing efforts to provide all fans with a full and equal experience when enjoying the excitement of the game of football.</w:t>
      </w:r>
    </w:p>
    <w:p w14:paraId="42C9885C" w14:textId="77777777" w:rsidR="00C437F9" w:rsidRPr="00C437F9" w:rsidRDefault="00C437F9" w:rsidP="00C437F9">
      <w:pPr>
        <w:spacing w:after="0" w:line="276" w:lineRule="auto"/>
        <w:rPr>
          <w:rFonts w:ascii="Arial" w:hAnsi="Arial" w:cs="Arial"/>
          <w:sz w:val="36"/>
          <w:szCs w:val="36"/>
        </w:rPr>
      </w:pPr>
    </w:p>
    <w:p w14:paraId="488116A6" w14:textId="77777777" w:rsidR="00C437F9" w:rsidRPr="00C437F9" w:rsidRDefault="00C437F9" w:rsidP="00C437F9">
      <w:pPr>
        <w:spacing w:after="0" w:line="276" w:lineRule="auto"/>
        <w:rPr>
          <w:rFonts w:ascii="Arial" w:hAnsi="Arial" w:cs="Arial"/>
          <w:sz w:val="36"/>
          <w:szCs w:val="36"/>
        </w:rPr>
      </w:pPr>
      <w:r w:rsidRPr="00C437F9">
        <w:rPr>
          <w:rFonts w:ascii="Arial" w:hAnsi="Arial" w:cs="Arial"/>
          <w:sz w:val="36"/>
          <w:szCs w:val="36"/>
        </w:rPr>
        <w:t>In its advisory capacity, ACB will provide expert guidance and feedback to the NFL regarding special events and its ongoing efforts to continually enhance the accessibility of its digital platforms, including the league’s website, mobile applications, and other digital assets.</w:t>
      </w:r>
    </w:p>
    <w:p w14:paraId="6BB78936" w14:textId="56BC744A" w:rsidR="00C437F9" w:rsidRDefault="00C437F9" w:rsidP="00C437F9">
      <w:pPr>
        <w:spacing w:after="0" w:line="276" w:lineRule="auto"/>
        <w:rPr>
          <w:rFonts w:ascii="Arial" w:hAnsi="Arial" w:cs="Arial"/>
          <w:sz w:val="36"/>
          <w:szCs w:val="36"/>
        </w:rPr>
      </w:pPr>
    </w:p>
    <w:p w14:paraId="4AF5ADC5" w14:textId="5AE692E3" w:rsidR="00C437F9" w:rsidRPr="00C437F9" w:rsidRDefault="00C437F9" w:rsidP="00C437F9">
      <w:pPr>
        <w:spacing w:after="0" w:line="276" w:lineRule="auto"/>
        <w:rPr>
          <w:rFonts w:ascii="Arial" w:hAnsi="Arial" w:cs="Arial"/>
          <w:sz w:val="36"/>
          <w:szCs w:val="36"/>
        </w:rPr>
      </w:pPr>
      <w:r>
        <w:rPr>
          <w:rFonts w:ascii="Arial" w:hAnsi="Arial" w:cs="Arial"/>
          <w:sz w:val="36"/>
          <w:szCs w:val="36"/>
        </w:rPr>
        <w:t xml:space="preserve">Read the full press release at </w:t>
      </w:r>
      <w:hyperlink r:id="rId8" w:history="1">
        <w:r w:rsidRPr="00C437F9">
          <w:rPr>
            <w:rStyle w:val="Hyperlink"/>
            <w:rFonts w:ascii="Arial" w:hAnsi="Arial" w:cs="Arial"/>
            <w:b/>
            <w:bCs/>
            <w:color w:val="0070C0"/>
            <w:sz w:val="36"/>
            <w:szCs w:val="36"/>
          </w:rPr>
          <w:t>https://www.acb.org/NFL</w:t>
        </w:r>
      </w:hyperlink>
      <w:r>
        <w:rPr>
          <w:rFonts w:ascii="Arial" w:hAnsi="Arial" w:cs="Arial"/>
          <w:sz w:val="36"/>
          <w:szCs w:val="36"/>
        </w:rPr>
        <w:t xml:space="preserve">. </w:t>
      </w:r>
    </w:p>
    <w:p w14:paraId="2A9349CC" w14:textId="77777777" w:rsidR="001310E7" w:rsidRDefault="001310E7" w:rsidP="001310E7">
      <w:pPr>
        <w:spacing w:after="0" w:line="276" w:lineRule="auto"/>
        <w:rPr>
          <w:rFonts w:ascii="Arial" w:hAnsi="Arial" w:cs="Arial"/>
          <w:sz w:val="36"/>
          <w:szCs w:val="36"/>
        </w:rPr>
      </w:pPr>
    </w:p>
    <w:p w14:paraId="1B399B55" w14:textId="6C82DD29" w:rsidR="00F133F8" w:rsidRPr="00F133F8" w:rsidRDefault="00F133F8" w:rsidP="00F133F8">
      <w:pPr>
        <w:pStyle w:val="Heading1"/>
        <w:spacing w:before="0" w:after="0" w:line="276" w:lineRule="auto"/>
        <w:rPr>
          <w:rFonts w:ascii="Arial" w:hAnsi="Arial" w:cs="Arial"/>
          <w:b/>
          <w:bCs/>
          <w:color w:val="auto"/>
          <w:sz w:val="44"/>
          <w:szCs w:val="44"/>
        </w:rPr>
      </w:pPr>
      <w:bookmarkStart w:id="3" w:name="ReminderfromtheSecretary"/>
      <w:r w:rsidRPr="00F133F8">
        <w:rPr>
          <w:rFonts w:ascii="Arial" w:hAnsi="Arial" w:cs="Arial"/>
          <w:b/>
          <w:bCs/>
          <w:color w:val="auto"/>
          <w:sz w:val="44"/>
          <w:szCs w:val="44"/>
        </w:rPr>
        <w:t>A Reminder from the ACB Secretary</w:t>
      </w:r>
    </w:p>
    <w:bookmarkEnd w:id="3"/>
    <w:p w14:paraId="7B742683" w14:textId="77777777" w:rsidR="00F133F8" w:rsidRDefault="00F133F8" w:rsidP="001310E7">
      <w:pPr>
        <w:spacing w:after="0" w:line="276" w:lineRule="auto"/>
        <w:rPr>
          <w:rFonts w:ascii="Arial" w:hAnsi="Arial" w:cs="Arial"/>
          <w:sz w:val="36"/>
          <w:szCs w:val="36"/>
        </w:rPr>
      </w:pPr>
    </w:p>
    <w:p w14:paraId="5FE7ED31" w14:textId="25341019" w:rsidR="00F133F8" w:rsidRPr="00F133F8" w:rsidRDefault="00F133F8" w:rsidP="00F133F8">
      <w:pPr>
        <w:spacing w:after="0" w:line="276" w:lineRule="auto"/>
        <w:rPr>
          <w:rFonts w:ascii="Arial" w:hAnsi="Arial" w:cs="Arial"/>
          <w:sz w:val="36"/>
          <w:szCs w:val="36"/>
        </w:rPr>
      </w:pPr>
      <w:r w:rsidRPr="00F133F8">
        <w:rPr>
          <w:rFonts w:ascii="Arial" w:hAnsi="Arial" w:cs="Arial"/>
          <w:sz w:val="36"/>
          <w:szCs w:val="36"/>
        </w:rPr>
        <w:t>Convention time is fast approaching</w:t>
      </w:r>
      <w:r>
        <w:rPr>
          <w:rFonts w:ascii="Arial" w:hAnsi="Arial" w:cs="Arial"/>
          <w:sz w:val="36"/>
          <w:szCs w:val="36"/>
        </w:rPr>
        <w:t>,</w:t>
      </w:r>
      <w:r w:rsidRPr="00F133F8">
        <w:rPr>
          <w:rFonts w:ascii="Arial" w:hAnsi="Arial" w:cs="Arial"/>
          <w:sz w:val="36"/>
          <w:szCs w:val="36"/>
        </w:rPr>
        <w:t xml:space="preserve"> and voting is a vital part of the convention experience. That means </w:t>
      </w:r>
      <w:r>
        <w:rPr>
          <w:rFonts w:ascii="Arial" w:hAnsi="Arial" w:cs="Arial"/>
          <w:sz w:val="36"/>
          <w:szCs w:val="36"/>
        </w:rPr>
        <w:t xml:space="preserve">it’s time to </w:t>
      </w:r>
      <w:r>
        <w:rPr>
          <w:rFonts w:ascii="Arial" w:hAnsi="Arial" w:cs="Arial"/>
          <w:sz w:val="36"/>
          <w:szCs w:val="36"/>
        </w:rPr>
        <w:lastRenderedPageBreak/>
        <w:t>send in the name of your affiliate delegate, alternate delegate, and representative to the nominating committee.</w:t>
      </w:r>
    </w:p>
    <w:p w14:paraId="5F8348B1" w14:textId="77777777" w:rsidR="00F133F8" w:rsidRPr="00F133F8" w:rsidRDefault="00F133F8" w:rsidP="00F133F8">
      <w:pPr>
        <w:spacing w:after="0" w:line="276" w:lineRule="auto"/>
        <w:rPr>
          <w:rFonts w:ascii="Arial" w:hAnsi="Arial" w:cs="Arial"/>
          <w:sz w:val="36"/>
          <w:szCs w:val="36"/>
        </w:rPr>
      </w:pPr>
    </w:p>
    <w:p w14:paraId="2579AB89" w14:textId="73C84901" w:rsidR="00F133F8" w:rsidRPr="00F133F8" w:rsidRDefault="00F133F8" w:rsidP="00F133F8">
      <w:pPr>
        <w:spacing w:after="0" w:line="276" w:lineRule="auto"/>
        <w:rPr>
          <w:rFonts w:ascii="Arial" w:hAnsi="Arial" w:cs="Arial"/>
          <w:sz w:val="36"/>
          <w:szCs w:val="36"/>
        </w:rPr>
      </w:pPr>
      <w:r>
        <w:rPr>
          <w:rFonts w:ascii="Arial" w:hAnsi="Arial" w:cs="Arial"/>
          <w:sz w:val="36"/>
          <w:szCs w:val="36"/>
        </w:rPr>
        <w:t>What I need is: t</w:t>
      </w:r>
      <w:r w:rsidRPr="00F133F8">
        <w:rPr>
          <w:rFonts w:ascii="Arial" w:hAnsi="Arial" w:cs="Arial"/>
          <w:sz w:val="36"/>
          <w:szCs w:val="36"/>
        </w:rPr>
        <w:t>he name, email address, and contact phone number of your affiliate delegate and alternate delegate. I also need to know if they will be attending the hybrid portion of the convention in person or virtually.</w:t>
      </w:r>
    </w:p>
    <w:p w14:paraId="47B65B25" w14:textId="77777777" w:rsidR="00F133F8" w:rsidRPr="00F133F8" w:rsidRDefault="00F133F8" w:rsidP="00F133F8">
      <w:pPr>
        <w:spacing w:after="0" w:line="276" w:lineRule="auto"/>
        <w:rPr>
          <w:rFonts w:ascii="Arial" w:hAnsi="Arial" w:cs="Arial"/>
          <w:sz w:val="36"/>
          <w:szCs w:val="36"/>
        </w:rPr>
      </w:pPr>
    </w:p>
    <w:p w14:paraId="39D37302" w14:textId="7C8EEAAE" w:rsidR="00F133F8" w:rsidRPr="00F133F8" w:rsidRDefault="00F133F8" w:rsidP="00F133F8">
      <w:pPr>
        <w:spacing w:after="0" w:line="276" w:lineRule="auto"/>
        <w:rPr>
          <w:rFonts w:ascii="Arial" w:hAnsi="Arial" w:cs="Arial"/>
          <w:sz w:val="36"/>
          <w:szCs w:val="36"/>
        </w:rPr>
      </w:pPr>
      <w:r>
        <w:rPr>
          <w:rFonts w:ascii="Arial" w:hAnsi="Arial" w:cs="Arial"/>
          <w:sz w:val="36"/>
          <w:szCs w:val="36"/>
        </w:rPr>
        <w:t>Remember to include</w:t>
      </w:r>
      <w:r w:rsidRPr="00F133F8">
        <w:rPr>
          <w:rFonts w:ascii="Arial" w:hAnsi="Arial" w:cs="Arial"/>
          <w:sz w:val="36"/>
          <w:szCs w:val="36"/>
        </w:rPr>
        <w:t xml:space="preserve"> the name, email address and contact phone number for the person who will be representing your affiliate on the nominating committee.</w:t>
      </w:r>
    </w:p>
    <w:p w14:paraId="7FEFE206" w14:textId="77777777" w:rsidR="00F133F8" w:rsidRPr="00F133F8" w:rsidRDefault="00F133F8" w:rsidP="00F133F8">
      <w:pPr>
        <w:spacing w:after="0" w:line="276" w:lineRule="auto"/>
        <w:rPr>
          <w:rFonts w:ascii="Arial" w:hAnsi="Arial" w:cs="Arial"/>
          <w:sz w:val="36"/>
          <w:szCs w:val="36"/>
        </w:rPr>
      </w:pPr>
    </w:p>
    <w:p w14:paraId="56598E6C" w14:textId="7F30C385" w:rsidR="00F133F8" w:rsidRPr="00F133F8" w:rsidRDefault="00F133F8" w:rsidP="00F133F8">
      <w:pPr>
        <w:spacing w:after="0" w:line="276" w:lineRule="auto"/>
        <w:rPr>
          <w:rFonts w:ascii="Arial" w:hAnsi="Arial" w:cs="Arial"/>
          <w:sz w:val="36"/>
          <w:szCs w:val="36"/>
        </w:rPr>
      </w:pPr>
      <w:r w:rsidRPr="00F133F8">
        <w:rPr>
          <w:rFonts w:ascii="Arial" w:hAnsi="Arial" w:cs="Arial"/>
          <w:sz w:val="36"/>
          <w:szCs w:val="36"/>
        </w:rPr>
        <w:t xml:space="preserve">The deadline for getting this information to me is May 11, 2025. Please email it to me at </w:t>
      </w:r>
      <w:hyperlink r:id="rId9" w:history="1">
        <w:r w:rsidRPr="00836D23">
          <w:rPr>
            <w:rStyle w:val="Hyperlink"/>
            <w:rFonts w:ascii="Arial" w:hAnsi="Arial" w:cs="Arial"/>
            <w:b/>
            <w:bCs/>
            <w:color w:val="0070C0"/>
            <w:sz w:val="36"/>
            <w:szCs w:val="36"/>
          </w:rPr>
          <w:t>colleyd1952@gmail.com</w:t>
        </w:r>
      </w:hyperlink>
      <w:r w:rsidRPr="00F133F8">
        <w:rPr>
          <w:rFonts w:ascii="Arial" w:hAnsi="Arial" w:cs="Arial"/>
          <w:sz w:val="36"/>
          <w:szCs w:val="36"/>
        </w:rPr>
        <w:t>.</w:t>
      </w:r>
      <w:r>
        <w:rPr>
          <w:rFonts w:ascii="Arial" w:hAnsi="Arial" w:cs="Arial"/>
          <w:sz w:val="36"/>
          <w:szCs w:val="36"/>
        </w:rPr>
        <w:t xml:space="preserve"> </w:t>
      </w:r>
      <w:r w:rsidRPr="00F133F8">
        <w:rPr>
          <w:rFonts w:ascii="Arial" w:hAnsi="Arial" w:cs="Arial"/>
          <w:sz w:val="36"/>
          <w:szCs w:val="36"/>
        </w:rPr>
        <w:t>If you have any questions</w:t>
      </w:r>
      <w:r>
        <w:rPr>
          <w:rFonts w:ascii="Arial" w:hAnsi="Arial" w:cs="Arial"/>
          <w:sz w:val="36"/>
          <w:szCs w:val="36"/>
        </w:rPr>
        <w:t>,</w:t>
      </w:r>
      <w:r w:rsidRPr="00F133F8">
        <w:rPr>
          <w:rFonts w:ascii="Arial" w:hAnsi="Arial" w:cs="Arial"/>
          <w:sz w:val="36"/>
          <w:szCs w:val="36"/>
        </w:rPr>
        <w:t xml:space="preserve"> feel free to email me or call me at </w:t>
      </w:r>
      <w:r>
        <w:rPr>
          <w:rFonts w:ascii="Arial" w:hAnsi="Arial" w:cs="Arial"/>
          <w:sz w:val="36"/>
          <w:szCs w:val="36"/>
        </w:rPr>
        <w:t>(</w:t>
      </w:r>
      <w:r w:rsidRPr="00F133F8">
        <w:rPr>
          <w:rFonts w:ascii="Arial" w:hAnsi="Arial" w:cs="Arial"/>
          <w:sz w:val="36"/>
          <w:szCs w:val="36"/>
        </w:rPr>
        <w:t>360</w:t>
      </w:r>
      <w:r>
        <w:rPr>
          <w:rFonts w:ascii="Arial" w:hAnsi="Arial" w:cs="Arial"/>
          <w:sz w:val="36"/>
          <w:szCs w:val="36"/>
        </w:rPr>
        <w:t xml:space="preserve">) </w:t>
      </w:r>
      <w:r w:rsidRPr="00F133F8">
        <w:rPr>
          <w:rFonts w:ascii="Arial" w:hAnsi="Arial" w:cs="Arial"/>
          <w:sz w:val="36"/>
          <w:szCs w:val="36"/>
        </w:rPr>
        <w:t>280-0077</w:t>
      </w:r>
      <w:r>
        <w:rPr>
          <w:rFonts w:ascii="Arial" w:hAnsi="Arial" w:cs="Arial"/>
          <w:sz w:val="36"/>
          <w:szCs w:val="36"/>
        </w:rPr>
        <w:t>.</w:t>
      </w:r>
    </w:p>
    <w:p w14:paraId="472331E9" w14:textId="77777777" w:rsidR="00F133F8" w:rsidRDefault="00F133F8" w:rsidP="001310E7">
      <w:pPr>
        <w:spacing w:after="0" w:line="276" w:lineRule="auto"/>
        <w:rPr>
          <w:rFonts w:ascii="Arial" w:hAnsi="Arial" w:cs="Arial"/>
          <w:sz w:val="36"/>
          <w:szCs w:val="36"/>
        </w:rPr>
      </w:pPr>
    </w:p>
    <w:p w14:paraId="1A075C4E" w14:textId="1F05CC40" w:rsidR="001310E7" w:rsidRPr="001310E7" w:rsidRDefault="001310E7" w:rsidP="001310E7">
      <w:pPr>
        <w:pStyle w:val="Heading1"/>
        <w:spacing w:before="0" w:after="0" w:line="276" w:lineRule="auto"/>
        <w:rPr>
          <w:rFonts w:ascii="Arial" w:hAnsi="Arial" w:cs="Arial"/>
          <w:b/>
          <w:bCs/>
          <w:color w:val="auto"/>
          <w:sz w:val="44"/>
          <w:szCs w:val="44"/>
          <w:lang w:val="en"/>
        </w:rPr>
      </w:pPr>
      <w:bookmarkStart w:id="4" w:name="CallforNominationsforADPAwards"/>
      <w:r w:rsidRPr="001310E7">
        <w:rPr>
          <w:rFonts w:ascii="Arial" w:hAnsi="Arial" w:cs="Arial"/>
          <w:b/>
          <w:bCs/>
          <w:color w:val="auto"/>
          <w:sz w:val="44"/>
          <w:szCs w:val="44"/>
          <w:lang w:val="en"/>
        </w:rPr>
        <w:t>Call for Nominations for the 2025 ADP Awards</w:t>
      </w:r>
    </w:p>
    <w:bookmarkEnd w:id="4"/>
    <w:p w14:paraId="55970E20" w14:textId="77777777" w:rsidR="001310E7" w:rsidRDefault="001310E7" w:rsidP="001310E7">
      <w:pPr>
        <w:spacing w:after="0" w:line="276" w:lineRule="auto"/>
        <w:rPr>
          <w:rFonts w:ascii="Arial" w:hAnsi="Arial" w:cs="Arial"/>
          <w:sz w:val="36"/>
          <w:szCs w:val="36"/>
        </w:rPr>
      </w:pPr>
    </w:p>
    <w:p w14:paraId="276CDB94" w14:textId="321E75B9" w:rsidR="001310E7" w:rsidRPr="001310E7" w:rsidRDefault="001310E7" w:rsidP="001310E7">
      <w:pPr>
        <w:spacing w:after="0" w:line="276" w:lineRule="auto"/>
        <w:rPr>
          <w:rFonts w:ascii="Arial" w:hAnsi="Arial" w:cs="Arial"/>
          <w:sz w:val="36"/>
          <w:szCs w:val="36"/>
          <w:lang w:val="en"/>
        </w:rPr>
      </w:pPr>
      <w:r w:rsidRPr="001310E7">
        <w:rPr>
          <w:rFonts w:ascii="Arial" w:hAnsi="Arial" w:cs="Arial"/>
          <w:sz w:val="36"/>
          <w:szCs w:val="36"/>
        </w:rPr>
        <w:t>When something is good, we tell our friends. When something is great, we tell the world. It’s time to nominate the best audio description you’ve encountered for an ADP Award so we can tell the world what great AD sounds like.</w:t>
      </w:r>
    </w:p>
    <w:p w14:paraId="6919E47E" w14:textId="77777777" w:rsidR="001310E7" w:rsidRDefault="001310E7" w:rsidP="001310E7">
      <w:pPr>
        <w:spacing w:after="0" w:line="276" w:lineRule="auto"/>
        <w:rPr>
          <w:rFonts w:ascii="Arial" w:hAnsi="Arial" w:cs="Arial"/>
          <w:sz w:val="36"/>
          <w:szCs w:val="36"/>
          <w:lang w:val="en"/>
        </w:rPr>
      </w:pPr>
    </w:p>
    <w:p w14:paraId="16307BEF" w14:textId="730784CA" w:rsidR="001310E7" w:rsidRPr="001310E7" w:rsidRDefault="001310E7" w:rsidP="001310E7">
      <w:pPr>
        <w:spacing w:after="0" w:line="276" w:lineRule="auto"/>
        <w:rPr>
          <w:rFonts w:ascii="Arial" w:hAnsi="Arial" w:cs="Arial"/>
          <w:sz w:val="36"/>
          <w:szCs w:val="36"/>
          <w:lang w:val="en"/>
        </w:rPr>
      </w:pPr>
      <w:r w:rsidRPr="001310E7">
        <w:rPr>
          <w:rFonts w:ascii="Arial" w:hAnsi="Arial" w:cs="Arial"/>
          <w:sz w:val="36"/>
          <w:szCs w:val="36"/>
          <w:lang w:val="en"/>
        </w:rPr>
        <w:lastRenderedPageBreak/>
        <w:t xml:space="preserve">The ADP Awards are sponsored by the ACB’s Audio Description Project to recognize achievement in audio description in seven categories, including media, performing arts, museums, the public sector, and research and development. Nominations will be accepted </w:t>
      </w:r>
      <w:r>
        <w:rPr>
          <w:rFonts w:ascii="Arial" w:hAnsi="Arial" w:cs="Arial"/>
          <w:sz w:val="36"/>
          <w:szCs w:val="36"/>
          <w:lang w:val="en"/>
        </w:rPr>
        <w:t xml:space="preserve">through </w:t>
      </w:r>
      <w:r w:rsidR="00EC5C90">
        <w:rPr>
          <w:rFonts w:ascii="Arial" w:hAnsi="Arial" w:cs="Arial"/>
          <w:sz w:val="36"/>
          <w:szCs w:val="36"/>
          <w:lang w:val="en"/>
        </w:rPr>
        <w:t>the end of today</w:t>
      </w:r>
      <w:r w:rsidRPr="001310E7">
        <w:rPr>
          <w:rFonts w:ascii="Arial" w:hAnsi="Arial" w:cs="Arial"/>
          <w:sz w:val="36"/>
          <w:szCs w:val="36"/>
          <w:lang w:val="en"/>
        </w:rPr>
        <w:t>, and the winners will be announced in July.</w:t>
      </w:r>
    </w:p>
    <w:p w14:paraId="6F848D1C" w14:textId="77777777" w:rsidR="001310E7" w:rsidRDefault="001310E7" w:rsidP="001310E7">
      <w:pPr>
        <w:spacing w:after="0" w:line="276" w:lineRule="auto"/>
        <w:rPr>
          <w:rFonts w:ascii="Arial" w:hAnsi="Arial" w:cs="Arial"/>
          <w:sz w:val="36"/>
          <w:szCs w:val="36"/>
        </w:rPr>
      </w:pPr>
    </w:p>
    <w:p w14:paraId="5D0F3805" w14:textId="215FB3E1" w:rsidR="001310E7" w:rsidRDefault="001310E7" w:rsidP="001310E7">
      <w:pPr>
        <w:spacing w:after="0" w:line="276" w:lineRule="auto"/>
        <w:rPr>
          <w:rFonts w:ascii="Arial" w:hAnsi="Arial" w:cs="Arial"/>
          <w:sz w:val="36"/>
          <w:szCs w:val="36"/>
        </w:rPr>
      </w:pPr>
      <w:r w:rsidRPr="001310E7">
        <w:rPr>
          <w:rFonts w:ascii="Arial" w:hAnsi="Arial" w:cs="Arial"/>
          <w:sz w:val="36"/>
          <w:szCs w:val="36"/>
        </w:rPr>
        <w:t>Complete and submit the nomination form (</w:t>
      </w:r>
      <w:hyperlink r:id="rId10">
        <w:r w:rsidRPr="00002B8B">
          <w:rPr>
            <w:rStyle w:val="Hyperlink"/>
            <w:rFonts w:ascii="Arial" w:hAnsi="Arial" w:cs="Arial"/>
            <w:b/>
            <w:bCs/>
            <w:color w:val="0070C0"/>
            <w:sz w:val="36"/>
            <w:szCs w:val="36"/>
          </w:rPr>
          <w:t>https://forms.gle/G8Wxwuf4kKzrP6Ds7</w:t>
        </w:r>
      </w:hyperlink>
      <w:r w:rsidRPr="001310E7">
        <w:rPr>
          <w:rFonts w:ascii="Arial" w:hAnsi="Arial" w:cs="Arial"/>
          <w:sz w:val="36"/>
          <w:szCs w:val="36"/>
        </w:rPr>
        <w:t xml:space="preserve">) today. For details on eligibility and award categories, visit </w:t>
      </w:r>
      <w:hyperlink r:id="rId11">
        <w:r w:rsidRPr="00002B8B">
          <w:rPr>
            <w:rStyle w:val="Hyperlink"/>
            <w:rFonts w:ascii="Arial" w:hAnsi="Arial" w:cs="Arial"/>
            <w:b/>
            <w:bCs/>
            <w:color w:val="0070C0"/>
            <w:sz w:val="36"/>
            <w:szCs w:val="36"/>
          </w:rPr>
          <w:t>https://www.acb.org/2025-ADP-Awards</w:t>
        </w:r>
      </w:hyperlink>
      <w:r w:rsidRPr="001310E7">
        <w:rPr>
          <w:rFonts w:ascii="Arial" w:hAnsi="Arial" w:cs="Arial"/>
          <w:sz w:val="36"/>
          <w:szCs w:val="36"/>
        </w:rPr>
        <w:t xml:space="preserve">. </w:t>
      </w:r>
    </w:p>
    <w:p w14:paraId="3CBC5DB6" w14:textId="77777777" w:rsidR="00C437F9" w:rsidRDefault="00C437F9" w:rsidP="001310E7">
      <w:pPr>
        <w:spacing w:after="0" w:line="276" w:lineRule="auto"/>
        <w:rPr>
          <w:rFonts w:ascii="Arial" w:hAnsi="Arial" w:cs="Arial"/>
          <w:sz w:val="36"/>
          <w:szCs w:val="36"/>
        </w:rPr>
      </w:pPr>
    </w:p>
    <w:p w14:paraId="128ABE0E" w14:textId="30E61623" w:rsidR="00C437F9" w:rsidRPr="00116261" w:rsidRDefault="00116261" w:rsidP="00116261">
      <w:pPr>
        <w:pStyle w:val="Heading1"/>
        <w:spacing w:before="0" w:after="0" w:line="276" w:lineRule="auto"/>
        <w:rPr>
          <w:rFonts w:ascii="Arial" w:hAnsi="Arial" w:cs="Arial"/>
          <w:b/>
          <w:bCs/>
          <w:color w:val="auto"/>
          <w:sz w:val="44"/>
          <w:szCs w:val="44"/>
        </w:rPr>
      </w:pPr>
      <w:bookmarkStart w:id="5" w:name="MarketplaceatACBConvention"/>
      <w:r w:rsidRPr="00116261">
        <w:rPr>
          <w:rFonts w:ascii="Arial" w:hAnsi="Arial" w:cs="Arial"/>
          <w:b/>
          <w:bCs/>
          <w:color w:val="auto"/>
          <w:sz w:val="44"/>
          <w:szCs w:val="44"/>
        </w:rPr>
        <w:t>Marketplace at ACB Convention</w:t>
      </w:r>
    </w:p>
    <w:bookmarkEnd w:id="5"/>
    <w:p w14:paraId="4D8EB2BB" w14:textId="77777777" w:rsidR="00116261" w:rsidRDefault="00116261" w:rsidP="001310E7">
      <w:pPr>
        <w:spacing w:after="0" w:line="276" w:lineRule="auto"/>
        <w:rPr>
          <w:rFonts w:ascii="Arial" w:hAnsi="Arial" w:cs="Arial"/>
          <w:sz w:val="36"/>
          <w:szCs w:val="36"/>
        </w:rPr>
      </w:pPr>
    </w:p>
    <w:p w14:paraId="64F31C23" w14:textId="374A609B" w:rsidR="00116261" w:rsidRDefault="00116261" w:rsidP="00116261">
      <w:pPr>
        <w:tabs>
          <w:tab w:val="num" w:pos="360"/>
        </w:tabs>
        <w:spacing w:after="0" w:line="276" w:lineRule="auto"/>
        <w:rPr>
          <w:rFonts w:ascii="Arial" w:hAnsi="Arial" w:cs="Arial"/>
          <w:sz w:val="36"/>
          <w:szCs w:val="36"/>
        </w:rPr>
      </w:pPr>
      <w:r w:rsidRPr="00116261">
        <w:rPr>
          <w:rFonts w:ascii="Arial" w:hAnsi="Arial" w:cs="Arial"/>
          <w:sz w:val="36"/>
          <w:szCs w:val="36"/>
        </w:rPr>
        <w:t>Are you an entertainer or author with CDs or books to sell?</w:t>
      </w:r>
      <w:r>
        <w:rPr>
          <w:rFonts w:ascii="Arial" w:hAnsi="Arial" w:cs="Arial"/>
          <w:sz w:val="36"/>
          <w:szCs w:val="36"/>
        </w:rPr>
        <w:t xml:space="preserve"> </w:t>
      </w:r>
      <w:r w:rsidRPr="00116261">
        <w:rPr>
          <w:rFonts w:ascii="Arial" w:hAnsi="Arial" w:cs="Arial"/>
          <w:sz w:val="36"/>
          <w:szCs w:val="36"/>
        </w:rPr>
        <w:t>Do you sell crafts, cosmetics, toys, etc.?</w:t>
      </w:r>
      <w:r>
        <w:rPr>
          <w:rFonts w:ascii="Arial" w:hAnsi="Arial" w:cs="Arial"/>
          <w:sz w:val="36"/>
          <w:szCs w:val="36"/>
        </w:rPr>
        <w:t xml:space="preserve"> I</w:t>
      </w:r>
      <w:r w:rsidRPr="00116261">
        <w:rPr>
          <w:rFonts w:ascii="Arial" w:hAnsi="Arial" w:cs="Arial"/>
          <w:sz w:val="36"/>
          <w:szCs w:val="36"/>
        </w:rPr>
        <w:t>s your affiliate looking for a fundraiser?</w:t>
      </w:r>
      <w:r>
        <w:rPr>
          <w:rFonts w:ascii="Arial" w:hAnsi="Arial" w:cs="Arial"/>
          <w:sz w:val="36"/>
          <w:szCs w:val="36"/>
        </w:rPr>
        <w:t xml:space="preserve"> </w:t>
      </w:r>
      <w:r w:rsidRPr="00116261">
        <w:rPr>
          <w:rFonts w:ascii="Arial" w:hAnsi="Arial" w:cs="Arial"/>
          <w:sz w:val="36"/>
          <w:szCs w:val="36"/>
        </w:rPr>
        <w:t>Do you have information to distribute before a specific general session?</w:t>
      </w:r>
      <w:r>
        <w:rPr>
          <w:rFonts w:ascii="Arial" w:hAnsi="Arial" w:cs="Arial"/>
          <w:sz w:val="36"/>
          <w:szCs w:val="36"/>
        </w:rPr>
        <w:t xml:space="preserve"> </w:t>
      </w:r>
      <w:r w:rsidRPr="00116261">
        <w:rPr>
          <w:rFonts w:ascii="Arial" w:hAnsi="Arial" w:cs="Arial"/>
          <w:sz w:val="36"/>
          <w:szCs w:val="36"/>
        </w:rPr>
        <w:t xml:space="preserve">Consider ACB’s </w:t>
      </w:r>
      <w:r>
        <w:rPr>
          <w:rFonts w:ascii="Arial" w:hAnsi="Arial" w:cs="Arial"/>
          <w:sz w:val="36"/>
          <w:szCs w:val="36"/>
        </w:rPr>
        <w:t>M</w:t>
      </w:r>
      <w:r w:rsidRPr="00116261">
        <w:rPr>
          <w:rFonts w:ascii="Arial" w:hAnsi="Arial" w:cs="Arial"/>
          <w:sz w:val="36"/>
          <w:szCs w:val="36"/>
        </w:rPr>
        <w:t>arketplace if you will only be at the convention for one or two days</w:t>
      </w:r>
      <w:r>
        <w:rPr>
          <w:rFonts w:ascii="Arial" w:hAnsi="Arial" w:cs="Arial"/>
          <w:sz w:val="36"/>
          <w:szCs w:val="36"/>
        </w:rPr>
        <w:t>,</w:t>
      </w:r>
      <w:r w:rsidRPr="00116261">
        <w:rPr>
          <w:rFonts w:ascii="Arial" w:hAnsi="Arial" w:cs="Arial"/>
          <w:sz w:val="36"/>
          <w:szCs w:val="36"/>
        </w:rPr>
        <w:t xml:space="preserve"> </w:t>
      </w:r>
      <w:proofErr w:type="gramStart"/>
      <w:r w:rsidRPr="00116261">
        <w:rPr>
          <w:rFonts w:ascii="Arial" w:hAnsi="Arial" w:cs="Arial"/>
          <w:sz w:val="36"/>
          <w:szCs w:val="36"/>
        </w:rPr>
        <w:t>or</w:t>
      </w:r>
      <w:proofErr w:type="gramEnd"/>
      <w:r w:rsidRPr="00116261">
        <w:rPr>
          <w:rFonts w:ascii="Arial" w:hAnsi="Arial" w:cs="Arial"/>
          <w:sz w:val="36"/>
          <w:szCs w:val="36"/>
        </w:rPr>
        <w:t xml:space="preserve"> the long hours of the exhibit hall are too much.</w:t>
      </w:r>
    </w:p>
    <w:p w14:paraId="050A59CB" w14:textId="77777777" w:rsidR="00116261" w:rsidRPr="00116261" w:rsidRDefault="00116261" w:rsidP="00116261">
      <w:pPr>
        <w:spacing w:after="0" w:line="276" w:lineRule="auto"/>
        <w:rPr>
          <w:rFonts w:ascii="Arial" w:hAnsi="Arial" w:cs="Arial"/>
          <w:sz w:val="36"/>
          <w:szCs w:val="36"/>
        </w:rPr>
      </w:pPr>
    </w:p>
    <w:p w14:paraId="5D8B55B6" w14:textId="0A9E2173" w:rsidR="00116261" w:rsidRPr="00116261" w:rsidRDefault="00116261" w:rsidP="00116261">
      <w:pPr>
        <w:spacing w:after="0" w:line="276" w:lineRule="auto"/>
        <w:rPr>
          <w:rFonts w:ascii="Arial" w:hAnsi="Arial" w:cs="Arial"/>
          <w:sz w:val="36"/>
          <w:szCs w:val="36"/>
        </w:rPr>
      </w:pPr>
      <w:r w:rsidRPr="00116261">
        <w:rPr>
          <w:rFonts w:ascii="Arial" w:hAnsi="Arial" w:cs="Arial"/>
          <w:sz w:val="36"/>
          <w:szCs w:val="36"/>
        </w:rPr>
        <w:t xml:space="preserve">ACB’s Marketplace will be located near the ACB Café and general </w:t>
      </w:r>
      <w:proofErr w:type="gramStart"/>
      <w:r w:rsidRPr="00116261">
        <w:rPr>
          <w:rFonts w:ascii="Arial" w:hAnsi="Arial" w:cs="Arial"/>
          <w:sz w:val="36"/>
          <w:szCs w:val="36"/>
        </w:rPr>
        <w:t>session</w:t>
      </w:r>
      <w:r>
        <w:rPr>
          <w:rFonts w:ascii="Arial" w:hAnsi="Arial" w:cs="Arial"/>
          <w:sz w:val="36"/>
          <w:szCs w:val="36"/>
        </w:rPr>
        <w:t>,</w:t>
      </w:r>
      <w:r w:rsidRPr="00116261">
        <w:rPr>
          <w:rFonts w:ascii="Arial" w:hAnsi="Arial" w:cs="Arial"/>
          <w:sz w:val="36"/>
          <w:szCs w:val="36"/>
        </w:rPr>
        <w:t xml:space="preserve"> and</w:t>
      </w:r>
      <w:proofErr w:type="gramEnd"/>
      <w:r w:rsidRPr="00116261">
        <w:rPr>
          <w:rFonts w:ascii="Arial" w:hAnsi="Arial" w:cs="Arial"/>
          <w:sz w:val="36"/>
          <w:szCs w:val="36"/>
        </w:rPr>
        <w:t xml:space="preserve"> is one of the highest traffic areas in the conference and convention. It is open before each </w:t>
      </w:r>
      <w:r w:rsidRPr="00116261">
        <w:rPr>
          <w:rFonts w:ascii="Arial" w:hAnsi="Arial" w:cs="Arial"/>
          <w:sz w:val="36"/>
          <w:szCs w:val="36"/>
        </w:rPr>
        <w:lastRenderedPageBreak/>
        <w:t xml:space="preserve">morning general session </w:t>
      </w:r>
      <w:proofErr w:type="gramStart"/>
      <w:r w:rsidRPr="00116261">
        <w:rPr>
          <w:rFonts w:ascii="Arial" w:hAnsi="Arial" w:cs="Arial"/>
          <w:sz w:val="36"/>
          <w:szCs w:val="36"/>
        </w:rPr>
        <w:t>begins</w:t>
      </w:r>
      <w:r>
        <w:rPr>
          <w:rFonts w:ascii="Arial" w:hAnsi="Arial" w:cs="Arial"/>
          <w:sz w:val="36"/>
          <w:szCs w:val="36"/>
        </w:rPr>
        <w:t xml:space="preserve">, </w:t>
      </w:r>
      <w:r w:rsidRPr="00116261">
        <w:rPr>
          <w:rFonts w:ascii="Arial" w:hAnsi="Arial" w:cs="Arial"/>
          <w:sz w:val="36"/>
          <w:szCs w:val="36"/>
        </w:rPr>
        <w:t>and</w:t>
      </w:r>
      <w:proofErr w:type="gramEnd"/>
      <w:r w:rsidRPr="00116261">
        <w:rPr>
          <w:rFonts w:ascii="Arial" w:hAnsi="Arial" w:cs="Arial"/>
          <w:sz w:val="36"/>
          <w:szCs w:val="36"/>
        </w:rPr>
        <w:t xml:space="preserve"> is filled with something new and exciting every day.</w:t>
      </w:r>
    </w:p>
    <w:p w14:paraId="61675829" w14:textId="77777777" w:rsidR="00116261" w:rsidRDefault="00116261" w:rsidP="00116261">
      <w:pPr>
        <w:spacing w:after="0" w:line="276" w:lineRule="auto"/>
        <w:rPr>
          <w:rFonts w:ascii="Arial" w:hAnsi="Arial" w:cs="Arial"/>
          <w:sz w:val="36"/>
          <w:szCs w:val="36"/>
        </w:rPr>
      </w:pPr>
    </w:p>
    <w:p w14:paraId="45640FA4" w14:textId="4335421B" w:rsidR="00116261" w:rsidRPr="00116261" w:rsidRDefault="00116261" w:rsidP="00116261">
      <w:pPr>
        <w:spacing w:after="0" w:line="276" w:lineRule="auto"/>
        <w:rPr>
          <w:rFonts w:ascii="Arial" w:hAnsi="Arial" w:cs="Arial"/>
          <w:b/>
          <w:bCs/>
          <w:sz w:val="36"/>
          <w:szCs w:val="36"/>
        </w:rPr>
      </w:pPr>
      <w:r w:rsidRPr="00116261">
        <w:rPr>
          <w:rFonts w:ascii="Arial" w:hAnsi="Arial" w:cs="Arial"/>
          <w:sz w:val="36"/>
          <w:szCs w:val="36"/>
        </w:rPr>
        <w:t>Your Marketplace “booth” will include a draped 6-foot display table and two chairs. Space is limited, and tables will be assigned on a first</w:t>
      </w:r>
      <w:r>
        <w:rPr>
          <w:rFonts w:ascii="Arial" w:hAnsi="Arial" w:cs="Arial"/>
          <w:sz w:val="36"/>
          <w:szCs w:val="36"/>
        </w:rPr>
        <w:t>-</w:t>
      </w:r>
      <w:r w:rsidRPr="00116261">
        <w:rPr>
          <w:rFonts w:ascii="Arial" w:hAnsi="Arial" w:cs="Arial"/>
          <w:sz w:val="36"/>
          <w:szCs w:val="36"/>
        </w:rPr>
        <w:t>come, first</w:t>
      </w:r>
      <w:r>
        <w:rPr>
          <w:rFonts w:ascii="Arial" w:hAnsi="Arial" w:cs="Arial"/>
          <w:sz w:val="36"/>
          <w:szCs w:val="36"/>
        </w:rPr>
        <w:t>-</w:t>
      </w:r>
      <w:r w:rsidRPr="00116261">
        <w:rPr>
          <w:rFonts w:ascii="Arial" w:hAnsi="Arial" w:cs="Arial"/>
          <w:sz w:val="36"/>
          <w:szCs w:val="36"/>
        </w:rPr>
        <w:t xml:space="preserve">served basis. Tables are $25 each, and you may reserve space for one or two days only; specify the days you prefer </w:t>
      </w:r>
      <w:proofErr w:type="gramStart"/>
      <w:r w:rsidRPr="00116261">
        <w:rPr>
          <w:rFonts w:ascii="Arial" w:hAnsi="Arial" w:cs="Arial"/>
          <w:sz w:val="36"/>
          <w:szCs w:val="36"/>
        </w:rPr>
        <w:t>when</w:t>
      </w:r>
      <w:r>
        <w:rPr>
          <w:rFonts w:ascii="Arial" w:hAnsi="Arial" w:cs="Arial"/>
          <w:sz w:val="36"/>
          <w:szCs w:val="36"/>
        </w:rPr>
        <w:t xml:space="preserve">  r</w:t>
      </w:r>
      <w:r w:rsidRPr="00116261">
        <w:rPr>
          <w:rFonts w:ascii="Arial" w:hAnsi="Arial" w:cs="Arial"/>
          <w:sz w:val="36"/>
          <w:szCs w:val="36"/>
        </w:rPr>
        <w:t>egistering</w:t>
      </w:r>
      <w:proofErr w:type="gramEnd"/>
      <w:r w:rsidRPr="00116261">
        <w:rPr>
          <w:rFonts w:ascii="Arial" w:hAnsi="Arial" w:cs="Arial"/>
          <w:sz w:val="36"/>
          <w:szCs w:val="36"/>
        </w:rPr>
        <w:t>. </w:t>
      </w:r>
      <w:r w:rsidRPr="00116261">
        <w:rPr>
          <w:rFonts w:ascii="Arial" w:hAnsi="Arial" w:cs="Arial"/>
          <w:b/>
          <w:bCs/>
          <w:sz w:val="36"/>
          <w:szCs w:val="36"/>
        </w:rPr>
        <w:t>No food items may be sold at Marketplace.</w:t>
      </w:r>
    </w:p>
    <w:p w14:paraId="73CAB957" w14:textId="77777777" w:rsidR="00116261" w:rsidRDefault="00116261" w:rsidP="00116261">
      <w:pPr>
        <w:spacing w:after="0" w:line="276" w:lineRule="auto"/>
        <w:rPr>
          <w:rFonts w:ascii="Arial" w:hAnsi="Arial" w:cs="Arial"/>
          <w:sz w:val="36"/>
          <w:szCs w:val="36"/>
        </w:rPr>
      </w:pPr>
    </w:p>
    <w:p w14:paraId="1E3D1021" w14:textId="23378FFF" w:rsidR="00116261" w:rsidRPr="00116261" w:rsidRDefault="00116261" w:rsidP="00116261">
      <w:pPr>
        <w:spacing w:after="0" w:line="276" w:lineRule="auto"/>
        <w:rPr>
          <w:rFonts w:ascii="Arial" w:hAnsi="Arial" w:cs="Arial"/>
          <w:sz w:val="36"/>
          <w:szCs w:val="36"/>
        </w:rPr>
      </w:pPr>
      <w:r w:rsidRPr="00116261">
        <w:rPr>
          <w:rFonts w:ascii="Arial" w:hAnsi="Arial" w:cs="Arial"/>
          <w:sz w:val="36"/>
          <w:szCs w:val="36"/>
        </w:rPr>
        <w:t xml:space="preserve">Marketplace </w:t>
      </w:r>
      <w:r>
        <w:rPr>
          <w:rFonts w:ascii="Arial" w:hAnsi="Arial" w:cs="Arial"/>
          <w:sz w:val="36"/>
          <w:szCs w:val="36"/>
        </w:rPr>
        <w:t>will run Monday, July 7 through Thursday, July 10</w:t>
      </w:r>
      <w:r w:rsidRPr="00116261">
        <w:rPr>
          <w:rFonts w:ascii="Arial" w:hAnsi="Arial" w:cs="Arial"/>
          <w:sz w:val="36"/>
          <w:szCs w:val="36"/>
          <w:vertAlign w:val="superscript"/>
        </w:rPr>
        <w:t>th</w:t>
      </w:r>
      <w:r>
        <w:rPr>
          <w:rFonts w:ascii="Arial" w:hAnsi="Arial" w:cs="Arial"/>
          <w:sz w:val="36"/>
          <w:szCs w:val="36"/>
        </w:rPr>
        <w:t xml:space="preserve">, from 7:30 to 10:30 a.m. </w:t>
      </w:r>
      <w:r w:rsidRPr="00116261">
        <w:rPr>
          <w:rFonts w:ascii="Arial" w:hAnsi="Arial" w:cs="Arial"/>
          <w:sz w:val="36"/>
          <w:szCs w:val="36"/>
        </w:rPr>
        <w:t>Tables are going fast</w:t>
      </w:r>
      <w:r>
        <w:rPr>
          <w:rFonts w:ascii="Arial" w:hAnsi="Arial" w:cs="Arial"/>
          <w:sz w:val="36"/>
          <w:szCs w:val="36"/>
        </w:rPr>
        <w:t xml:space="preserve"> —</w:t>
      </w:r>
      <w:r w:rsidRPr="00116261">
        <w:rPr>
          <w:rFonts w:ascii="Arial" w:hAnsi="Arial" w:cs="Arial"/>
          <w:sz w:val="36"/>
          <w:szCs w:val="36"/>
        </w:rPr>
        <w:t>Tuesday, July 8 is already sold out!</w:t>
      </w:r>
    </w:p>
    <w:p w14:paraId="7636C4B9" w14:textId="77777777" w:rsidR="00116261" w:rsidRDefault="00116261" w:rsidP="00116261">
      <w:pPr>
        <w:spacing w:after="0" w:line="276" w:lineRule="auto"/>
        <w:rPr>
          <w:rFonts w:ascii="Arial" w:hAnsi="Arial" w:cs="Arial"/>
          <w:sz w:val="36"/>
          <w:szCs w:val="36"/>
        </w:rPr>
      </w:pPr>
    </w:p>
    <w:p w14:paraId="5575FD7C" w14:textId="2E25D762" w:rsidR="00116261" w:rsidRPr="00116261" w:rsidRDefault="00116261" w:rsidP="00116261">
      <w:pPr>
        <w:spacing w:after="0" w:line="276" w:lineRule="auto"/>
        <w:rPr>
          <w:rFonts w:ascii="Arial" w:hAnsi="Arial" w:cs="Arial"/>
          <w:sz w:val="36"/>
          <w:szCs w:val="36"/>
        </w:rPr>
      </w:pPr>
      <w:r>
        <w:rPr>
          <w:rFonts w:ascii="Arial" w:hAnsi="Arial" w:cs="Arial"/>
          <w:sz w:val="36"/>
          <w:szCs w:val="36"/>
        </w:rPr>
        <w:t>T</w:t>
      </w:r>
      <w:r w:rsidRPr="00116261">
        <w:rPr>
          <w:rFonts w:ascii="Arial" w:hAnsi="Arial" w:cs="Arial"/>
          <w:sz w:val="36"/>
          <w:szCs w:val="36"/>
        </w:rPr>
        <w:t>o reserve your Marketplace table, contact Michael Smitherman at </w:t>
      </w:r>
      <w:hyperlink r:id="rId12" w:history="1">
        <w:r w:rsidRPr="00116261">
          <w:rPr>
            <w:rStyle w:val="Hyperlink"/>
            <w:rFonts w:ascii="Arial" w:hAnsi="Arial" w:cs="Arial"/>
            <w:color w:val="0070C0"/>
            <w:sz w:val="36"/>
            <w:szCs w:val="36"/>
          </w:rPr>
          <w:t>exhibitors@acb.org</w:t>
        </w:r>
      </w:hyperlink>
      <w:r w:rsidRPr="00116261">
        <w:rPr>
          <w:rFonts w:ascii="Arial" w:hAnsi="Arial" w:cs="Arial"/>
          <w:sz w:val="36"/>
          <w:szCs w:val="36"/>
        </w:rPr>
        <w:t> or by phone at </w:t>
      </w:r>
      <w:hyperlink r:id="rId13" w:history="1">
        <w:r w:rsidRPr="00116261">
          <w:rPr>
            <w:rStyle w:val="Hyperlink"/>
            <w:rFonts w:ascii="Arial" w:hAnsi="Arial" w:cs="Arial"/>
            <w:color w:val="0070C0"/>
            <w:sz w:val="36"/>
            <w:szCs w:val="36"/>
          </w:rPr>
          <w:t>(601) 331-7740</w:t>
        </w:r>
      </w:hyperlink>
      <w:r w:rsidRPr="00116261">
        <w:rPr>
          <w:rFonts w:ascii="Arial" w:hAnsi="Arial" w:cs="Arial"/>
          <w:sz w:val="36"/>
          <w:szCs w:val="36"/>
        </w:rPr>
        <w:t>.</w:t>
      </w:r>
    </w:p>
    <w:p w14:paraId="17E19379" w14:textId="77777777" w:rsidR="00116261" w:rsidRDefault="00116261" w:rsidP="001310E7">
      <w:pPr>
        <w:spacing w:after="0" w:line="276" w:lineRule="auto"/>
        <w:rPr>
          <w:rFonts w:ascii="Arial" w:hAnsi="Arial" w:cs="Arial"/>
          <w:sz w:val="36"/>
          <w:szCs w:val="36"/>
        </w:rPr>
      </w:pPr>
    </w:p>
    <w:p w14:paraId="697D43E8" w14:textId="77777777" w:rsidR="00592356" w:rsidRPr="00592356" w:rsidRDefault="00592356" w:rsidP="00592356">
      <w:pPr>
        <w:pStyle w:val="Heading1"/>
        <w:spacing w:before="0" w:after="0" w:line="276" w:lineRule="auto"/>
        <w:rPr>
          <w:rFonts w:ascii="Arial" w:hAnsi="Arial" w:cs="Arial"/>
          <w:b/>
          <w:bCs/>
          <w:color w:val="auto"/>
          <w:sz w:val="44"/>
          <w:szCs w:val="44"/>
        </w:rPr>
      </w:pPr>
      <w:bookmarkStart w:id="6" w:name="ApplyNowfortheGenenskyFoleyMagAward"/>
      <w:bookmarkStart w:id="7" w:name="_Hlk194478275"/>
      <w:r w:rsidRPr="00592356">
        <w:rPr>
          <w:rFonts w:ascii="Arial" w:hAnsi="Arial" w:cs="Arial"/>
          <w:b/>
          <w:bCs/>
          <w:color w:val="auto"/>
          <w:sz w:val="44"/>
          <w:szCs w:val="44"/>
        </w:rPr>
        <w:t>Apply Now for the Genensky-Foley Magnification Award</w:t>
      </w:r>
    </w:p>
    <w:bookmarkEnd w:id="6"/>
    <w:p w14:paraId="66ADB26D" w14:textId="77777777" w:rsidR="00592356" w:rsidRDefault="00592356" w:rsidP="00592356">
      <w:pPr>
        <w:spacing w:after="0" w:line="276" w:lineRule="auto"/>
        <w:rPr>
          <w:rFonts w:ascii="Arial" w:hAnsi="Arial" w:cs="Arial"/>
          <w:sz w:val="36"/>
          <w:szCs w:val="36"/>
        </w:rPr>
      </w:pPr>
    </w:p>
    <w:p w14:paraId="75DA957D" w14:textId="399D8943" w:rsidR="00592356" w:rsidRPr="00592356" w:rsidRDefault="00592356" w:rsidP="00592356">
      <w:pPr>
        <w:spacing w:after="0" w:line="276" w:lineRule="auto"/>
        <w:rPr>
          <w:rFonts w:ascii="Arial" w:hAnsi="Arial" w:cs="Arial"/>
          <w:sz w:val="36"/>
          <w:szCs w:val="36"/>
        </w:rPr>
      </w:pPr>
      <w:r>
        <w:rPr>
          <w:rFonts w:ascii="Arial" w:hAnsi="Arial" w:cs="Arial"/>
          <w:sz w:val="36"/>
          <w:szCs w:val="36"/>
        </w:rPr>
        <w:t xml:space="preserve">Now is the time to </w:t>
      </w:r>
      <w:r w:rsidRPr="00592356">
        <w:rPr>
          <w:rFonts w:ascii="Arial" w:hAnsi="Arial" w:cs="Arial"/>
          <w:sz w:val="36"/>
          <w:szCs w:val="36"/>
        </w:rPr>
        <w:t xml:space="preserve">apply for </w:t>
      </w:r>
      <w:r>
        <w:rPr>
          <w:rFonts w:ascii="Arial" w:hAnsi="Arial" w:cs="Arial"/>
          <w:sz w:val="36"/>
          <w:szCs w:val="36"/>
        </w:rPr>
        <w:t>t</w:t>
      </w:r>
      <w:r w:rsidRPr="00592356">
        <w:rPr>
          <w:rFonts w:ascii="Arial" w:hAnsi="Arial" w:cs="Arial"/>
          <w:sz w:val="36"/>
          <w:szCs w:val="36"/>
        </w:rPr>
        <w:t>he Samuel Genensky-Carl Foley Magnification Awar</w:t>
      </w:r>
      <w:r>
        <w:rPr>
          <w:rFonts w:ascii="Arial" w:hAnsi="Arial" w:cs="Arial"/>
          <w:sz w:val="36"/>
          <w:szCs w:val="36"/>
        </w:rPr>
        <w:t xml:space="preserve">d! </w:t>
      </w:r>
    </w:p>
    <w:p w14:paraId="5DA5C9F4" w14:textId="77777777" w:rsidR="00592356" w:rsidRPr="00592356" w:rsidRDefault="00592356" w:rsidP="00592356">
      <w:pPr>
        <w:spacing w:after="0" w:line="276" w:lineRule="auto"/>
        <w:rPr>
          <w:rFonts w:ascii="Arial" w:hAnsi="Arial" w:cs="Arial"/>
          <w:sz w:val="36"/>
          <w:szCs w:val="36"/>
        </w:rPr>
      </w:pPr>
    </w:p>
    <w:p w14:paraId="3C41850F" w14:textId="1B863CA5" w:rsidR="00592356" w:rsidRPr="00592356" w:rsidRDefault="00592356" w:rsidP="00592356">
      <w:pPr>
        <w:spacing w:after="0" w:line="276" w:lineRule="auto"/>
        <w:rPr>
          <w:rFonts w:ascii="Arial" w:hAnsi="Arial" w:cs="Arial"/>
          <w:sz w:val="36"/>
          <w:szCs w:val="36"/>
        </w:rPr>
      </w:pPr>
      <w:r w:rsidRPr="00592356">
        <w:rPr>
          <w:rFonts w:ascii="Arial" w:hAnsi="Arial" w:cs="Arial"/>
          <w:sz w:val="36"/>
          <w:szCs w:val="36"/>
        </w:rPr>
        <w:t xml:space="preserve">This award is in honor of Samuel Genensky, an innovator in low vision technology who was the founding president of </w:t>
      </w:r>
      <w:r w:rsidRPr="00592356">
        <w:rPr>
          <w:rFonts w:ascii="Arial" w:hAnsi="Arial" w:cs="Arial"/>
          <w:sz w:val="36"/>
          <w:szCs w:val="36"/>
        </w:rPr>
        <w:lastRenderedPageBreak/>
        <w:t>CCLVI, and Carl Foley, a very caring distributor of magnification devices, who took great care in providing the correct magnification device for each person he served.</w:t>
      </w:r>
    </w:p>
    <w:p w14:paraId="389A6E1C" w14:textId="77777777" w:rsidR="00592356" w:rsidRPr="00592356" w:rsidRDefault="00592356" w:rsidP="00592356">
      <w:pPr>
        <w:spacing w:after="0" w:line="276" w:lineRule="auto"/>
        <w:rPr>
          <w:rFonts w:ascii="Arial" w:hAnsi="Arial" w:cs="Arial"/>
          <w:sz w:val="36"/>
          <w:szCs w:val="36"/>
        </w:rPr>
      </w:pPr>
    </w:p>
    <w:p w14:paraId="4F6D1963" w14:textId="6BA7A08F" w:rsidR="00592356" w:rsidRPr="00592356" w:rsidRDefault="00592356" w:rsidP="00592356">
      <w:pPr>
        <w:spacing w:after="0" w:line="276" w:lineRule="auto"/>
        <w:rPr>
          <w:rFonts w:ascii="Arial" w:hAnsi="Arial" w:cs="Arial"/>
          <w:sz w:val="36"/>
          <w:szCs w:val="36"/>
        </w:rPr>
      </w:pPr>
      <w:r w:rsidRPr="00592356">
        <w:rPr>
          <w:rFonts w:ascii="Arial" w:hAnsi="Arial" w:cs="Arial"/>
          <w:sz w:val="36"/>
          <w:szCs w:val="36"/>
        </w:rPr>
        <w:t>This year CCLVI is obtaining various magnification devices that individuals with low vision can apply for.</w:t>
      </w:r>
      <w:r>
        <w:rPr>
          <w:rFonts w:ascii="Arial" w:hAnsi="Arial" w:cs="Arial"/>
          <w:sz w:val="36"/>
          <w:szCs w:val="36"/>
        </w:rPr>
        <w:t xml:space="preserve"> </w:t>
      </w:r>
      <w:r w:rsidRPr="00592356">
        <w:rPr>
          <w:rFonts w:ascii="Arial" w:hAnsi="Arial" w:cs="Arial"/>
          <w:sz w:val="36"/>
          <w:szCs w:val="36"/>
        </w:rPr>
        <w:t>To be considered for this award</w:t>
      </w:r>
      <w:r>
        <w:rPr>
          <w:rFonts w:ascii="Arial" w:hAnsi="Arial" w:cs="Arial"/>
          <w:sz w:val="36"/>
          <w:szCs w:val="36"/>
        </w:rPr>
        <w:t>,</w:t>
      </w:r>
      <w:r w:rsidRPr="00592356">
        <w:rPr>
          <w:rFonts w:ascii="Arial" w:hAnsi="Arial" w:cs="Arial"/>
          <w:sz w:val="36"/>
          <w:szCs w:val="36"/>
        </w:rPr>
        <w:t xml:space="preserve"> applicants must have low vision, and need the device to magnify print for educational, work, or independent living purposes.</w:t>
      </w:r>
    </w:p>
    <w:p w14:paraId="2773C302" w14:textId="77777777" w:rsidR="00592356" w:rsidRPr="00592356" w:rsidRDefault="00592356" w:rsidP="00592356">
      <w:pPr>
        <w:spacing w:after="0" w:line="276" w:lineRule="auto"/>
        <w:rPr>
          <w:rFonts w:ascii="Arial" w:hAnsi="Arial" w:cs="Arial"/>
          <w:sz w:val="36"/>
          <w:szCs w:val="36"/>
        </w:rPr>
      </w:pPr>
    </w:p>
    <w:p w14:paraId="5142846E" w14:textId="3A0FC6A4" w:rsidR="00116261" w:rsidRDefault="00592356" w:rsidP="001310E7">
      <w:pPr>
        <w:spacing w:after="0" w:line="276" w:lineRule="auto"/>
        <w:rPr>
          <w:rFonts w:ascii="Arial" w:hAnsi="Arial" w:cs="Arial"/>
          <w:sz w:val="36"/>
          <w:szCs w:val="36"/>
        </w:rPr>
      </w:pPr>
      <w:r w:rsidRPr="00592356">
        <w:rPr>
          <w:rFonts w:ascii="Arial" w:hAnsi="Arial" w:cs="Arial"/>
          <w:sz w:val="36"/>
          <w:szCs w:val="36"/>
        </w:rPr>
        <w:t xml:space="preserve">Applications are being accepted through Tuesday, April 15th </w:t>
      </w:r>
      <w:r>
        <w:rPr>
          <w:rFonts w:ascii="Arial" w:hAnsi="Arial" w:cs="Arial"/>
          <w:sz w:val="36"/>
          <w:szCs w:val="36"/>
        </w:rPr>
        <w:t xml:space="preserve">at </w:t>
      </w:r>
      <w:r w:rsidRPr="00592356">
        <w:rPr>
          <w:rFonts w:ascii="Arial" w:hAnsi="Arial" w:cs="Arial"/>
          <w:sz w:val="36"/>
          <w:szCs w:val="36"/>
        </w:rPr>
        <w:t>11:59</w:t>
      </w:r>
      <w:r>
        <w:rPr>
          <w:rFonts w:ascii="Arial" w:hAnsi="Arial" w:cs="Arial"/>
          <w:sz w:val="36"/>
          <w:szCs w:val="36"/>
        </w:rPr>
        <w:t xml:space="preserve"> </w:t>
      </w:r>
      <w:r w:rsidRPr="00592356">
        <w:rPr>
          <w:rFonts w:ascii="Arial" w:hAnsi="Arial" w:cs="Arial"/>
          <w:sz w:val="36"/>
          <w:szCs w:val="36"/>
        </w:rPr>
        <w:t>p</w:t>
      </w:r>
      <w:r>
        <w:rPr>
          <w:rFonts w:ascii="Arial" w:hAnsi="Arial" w:cs="Arial"/>
          <w:sz w:val="36"/>
          <w:szCs w:val="36"/>
        </w:rPr>
        <w:t>.</w:t>
      </w:r>
      <w:r w:rsidRPr="00592356">
        <w:rPr>
          <w:rFonts w:ascii="Arial" w:hAnsi="Arial" w:cs="Arial"/>
          <w:sz w:val="36"/>
          <w:szCs w:val="36"/>
        </w:rPr>
        <w:t>m</w:t>
      </w:r>
      <w:r>
        <w:rPr>
          <w:rFonts w:ascii="Arial" w:hAnsi="Arial" w:cs="Arial"/>
          <w:sz w:val="36"/>
          <w:szCs w:val="36"/>
        </w:rPr>
        <w:t>.</w:t>
      </w:r>
      <w:r w:rsidRPr="00592356">
        <w:rPr>
          <w:rFonts w:ascii="Arial" w:hAnsi="Arial" w:cs="Arial"/>
          <w:sz w:val="36"/>
          <w:szCs w:val="36"/>
        </w:rPr>
        <w:t xml:space="preserve"> Eastern. For more information, visit </w:t>
      </w:r>
      <w:hyperlink r:id="rId14" w:history="1">
        <w:r w:rsidRPr="00592356">
          <w:rPr>
            <w:rStyle w:val="Hyperlink"/>
            <w:rFonts w:ascii="Arial" w:hAnsi="Arial" w:cs="Arial"/>
            <w:b/>
            <w:bCs/>
            <w:color w:val="0070C0"/>
            <w:sz w:val="36"/>
            <w:szCs w:val="36"/>
          </w:rPr>
          <w:t>https://cclvi.info/magnifier/</w:t>
        </w:r>
      </w:hyperlink>
      <w:r>
        <w:rPr>
          <w:rFonts w:ascii="Arial" w:hAnsi="Arial" w:cs="Arial"/>
          <w:sz w:val="36"/>
          <w:szCs w:val="36"/>
        </w:rPr>
        <w:t>.</w:t>
      </w:r>
    </w:p>
    <w:p w14:paraId="0D6C6E1A" w14:textId="77777777" w:rsidR="00E0117C" w:rsidRDefault="00E0117C" w:rsidP="001310E7">
      <w:pPr>
        <w:spacing w:after="0" w:line="276" w:lineRule="auto"/>
        <w:rPr>
          <w:rFonts w:ascii="Arial" w:hAnsi="Arial" w:cs="Arial"/>
          <w:sz w:val="36"/>
          <w:szCs w:val="36"/>
        </w:rPr>
      </w:pPr>
    </w:p>
    <w:p w14:paraId="3F761270" w14:textId="1218C2DE" w:rsidR="00E0117C" w:rsidRPr="00E0117C" w:rsidRDefault="00E0117C" w:rsidP="00E0117C">
      <w:pPr>
        <w:pStyle w:val="Heading1"/>
        <w:spacing w:before="0" w:after="0" w:line="276" w:lineRule="auto"/>
        <w:rPr>
          <w:rFonts w:ascii="Arial" w:hAnsi="Arial" w:cs="Arial"/>
          <w:b/>
          <w:bCs/>
          <w:color w:val="auto"/>
          <w:sz w:val="44"/>
          <w:szCs w:val="44"/>
        </w:rPr>
      </w:pPr>
      <w:bookmarkStart w:id="8" w:name="SSISavingsPenaltyEliminationAct"/>
      <w:r w:rsidRPr="00E0117C">
        <w:rPr>
          <w:rFonts w:ascii="Arial" w:hAnsi="Arial" w:cs="Arial"/>
          <w:b/>
          <w:bCs/>
          <w:color w:val="auto"/>
          <w:sz w:val="44"/>
          <w:szCs w:val="44"/>
        </w:rPr>
        <w:t>SSI Savings Penalty Elimination Act Reintroduced</w:t>
      </w:r>
    </w:p>
    <w:bookmarkEnd w:id="8"/>
    <w:p w14:paraId="1F235C1F" w14:textId="77777777" w:rsidR="00E0117C" w:rsidRDefault="00E0117C" w:rsidP="001310E7">
      <w:pPr>
        <w:spacing w:after="0" w:line="276" w:lineRule="auto"/>
        <w:rPr>
          <w:rFonts w:ascii="Arial" w:hAnsi="Arial" w:cs="Arial"/>
          <w:sz w:val="36"/>
          <w:szCs w:val="36"/>
        </w:rPr>
      </w:pPr>
    </w:p>
    <w:p w14:paraId="2F4F0C25" w14:textId="77777777" w:rsidR="00E0117C" w:rsidRDefault="00E0117C" w:rsidP="00E0117C">
      <w:pPr>
        <w:spacing w:after="0" w:line="276" w:lineRule="auto"/>
        <w:rPr>
          <w:rFonts w:ascii="Arial" w:hAnsi="Arial" w:cs="Arial"/>
          <w:sz w:val="36"/>
          <w:szCs w:val="36"/>
        </w:rPr>
      </w:pPr>
      <w:r w:rsidRPr="00E0117C">
        <w:rPr>
          <w:rFonts w:ascii="Arial" w:hAnsi="Arial" w:cs="Arial"/>
          <w:sz w:val="36"/>
          <w:szCs w:val="36"/>
        </w:rPr>
        <w:t>The SSI Savings Penalty Elimination Act has once again been introduced in Congress in the 119</w:t>
      </w:r>
      <w:r w:rsidRPr="00E0117C">
        <w:rPr>
          <w:rFonts w:ascii="Arial" w:hAnsi="Arial" w:cs="Arial"/>
          <w:sz w:val="36"/>
          <w:szCs w:val="36"/>
          <w:vertAlign w:val="superscript"/>
        </w:rPr>
        <w:t>th</w:t>
      </w:r>
      <w:r w:rsidRPr="00E0117C">
        <w:rPr>
          <w:rFonts w:ascii="Arial" w:hAnsi="Arial" w:cs="Arial"/>
          <w:sz w:val="36"/>
          <w:szCs w:val="36"/>
        </w:rPr>
        <w:t xml:space="preserve"> </w:t>
      </w:r>
      <w:r>
        <w:rPr>
          <w:rFonts w:ascii="Arial" w:hAnsi="Arial" w:cs="Arial"/>
          <w:sz w:val="36"/>
          <w:szCs w:val="36"/>
        </w:rPr>
        <w:t>C</w:t>
      </w:r>
      <w:r w:rsidRPr="00E0117C">
        <w:rPr>
          <w:rFonts w:ascii="Arial" w:hAnsi="Arial" w:cs="Arial"/>
          <w:sz w:val="36"/>
          <w:szCs w:val="36"/>
        </w:rPr>
        <w:t xml:space="preserve">ongressional session. The bill raises the SSI asset level to $10,000 for individuals and $20,000 for married couples. Currently, the asset limit is only $2,000 for individuals and $3,000 for married couples. In other words, SSI recipients can never have more than $2,000 in their bank accounts at any given time. The asset limit has not been updated since 1989. </w:t>
      </w:r>
    </w:p>
    <w:p w14:paraId="1DA01324" w14:textId="77777777" w:rsidR="00E0117C" w:rsidRDefault="00E0117C" w:rsidP="00E0117C">
      <w:pPr>
        <w:spacing w:after="0" w:line="276" w:lineRule="auto"/>
        <w:rPr>
          <w:rFonts w:ascii="Arial" w:hAnsi="Arial" w:cs="Arial"/>
          <w:sz w:val="36"/>
          <w:szCs w:val="36"/>
        </w:rPr>
      </w:pPr>
    </w:p>
    <w:p w14:paraId="0D26D55B" w14:textId="5429D9E2" w:rsidR="00E0117C" w:rsidRPr="00E0117C" w:rsidRDefault="00E0117C" w:rsidP="00E0117C">
      <w:pPr>
        <w:spacing w:after="0" w:line="276" w:lineRule="auto"/>
        <w:rPr>
          <w:rFonts w:ascii="Arial" w:hAnsi="Arial" w:cs="Arial"/>
          <w:sz w:val="36"/>
          <w:szCs w:val="36"/>
        </w:rPr>
      </w:pPr>
      <w:r w:rsidRPr="00E0117C">
        <w:rPr>
          <w:rFonts w:ascii="Arial" w:hAnsi="Arial" w:cs="Arial"/>
          <w:sz w:val="36"/>
          <w:szCs w:val="36"/>
        </w:rPr>
        <w:lastRenderedPageBreak/>
        <w:t xml:space="preserve">This bill </w:t>
      </w:r>
      <w:r>
        <w:rPr>
          <w:rFonts w:ascii="Arial" w:hAnsi="Arial" w:cs="Arial"/>
          <w:sz w:val="36"/>
          <w:szCs w:val="36"/>
        </w:rPr>
        <w:t>is greatly</w:t>
      </w:r>
      <w:r w:rsidRPr="00E0117C">
        <w:rPr>
          <w:rFonts w:ascii="Arial" w:hAnsi="Arial" w:cs="Arial"/>
          <w:sz w:val="36"/>
          <w:szCs w:val="36"/>
        </w:rPr>
        <w:t xml:space="preserve"> need</w:t>
      </w:r>
      <w:r>
        <w:rPr>
          <w:rFonts w:ascii="Arial" w:hAnsi="Arial" w:cs="Arial"/>
          <w:sz w:val="36"/>
          <w:szCs w:val="36"/>
        </w:rPr>
        <w:t>ed</w:t>
      </w:r>
      <w:r w:rsidRPr="00E0117C">
        <w:rPr>
          <w:rFonts w:ascii="Arial" w:hAnsi="Arial" w:cs="Arial"/>
          <w:sz w:val="36"/>
          <w:szCs w:val="36"/>
        </w:rPr>
        <w:t xml:space="preserve"> to keep up with inflation. Currently, if an SSI recipient is found to have more than the permitted amount, they are at risk of losing their monthly benefits. The bill was introduced in both the House and Senate with bipartisan support.</w:t>
      </w:r>
    </w:p>
    <w:bookmarkEnd w:id="7"/>
    <w:p w14:paraId="47FBB0C6" w14:textId="77777777" w:rsidR="00116261" w:rsidRPr="00116261" w:rsidRDefault="00116261" w:rsidP="001310E7">
      <w:pPr>
        <w:spacing w:after="0" w:line="276" w:lineRule="auto"/>
        <w:rPr>
          <w:rFonts w:ascii="Arial" w:hAnsi="Arial" w:cs="Arial"/>
          <w:sz w:val="36"/>
          <w:szCs w:val="36"/>
        </w:rPr>
      </w:pPr>
    </w:p>
    <w:p w14:paraId="5C572981" w14:textId="169BFB3A" w:rsidR="00C437F9" w:rsidRPr="00C437F9" w:rsidRDefault="00C437F9" w:rsidP="00C437F9">
      <w:pPr>
        <w:pStyle w:val="Heading1"/>
        <w:spacing w:before="0" w:after="0" w:line="276" w:lineRule="auto"/>
        <w:rPr>
          <w:rFonts w:ascii="Arial" w:hAnsi="Arial" w:cs="Arial"/>
          <w:b/>
          <w:bCs/>
          <w:color w:val="auto"/>
          <w:sz w:val="44"/>
          <w:szCs w:val="44"/>
        </w:rPr>
      </w:pPr>
      <w:bookmarkStart w:id="9" w:name="NominationsforMigelMedal"/>
      <w:r w:rsidRPr="00C437F9">
        <w:rPr>
          <w:rFonts w:ascii="Arial" w:hAnsi="Arial" w:cs="Arial"/>
          <w:b/>
          <w:bCs/>
          <w:color w:val="auto"/>
          <w:sz w:val="44"/>
          <w:szCs w:val="44"/>
        </w:rPr>
        <w:t>Nominations Sought for AFB’s Migel Medal</w:t>
      </w:r>
    </w:p>
    <w:bookmarkEnd w:id="9"/>
    <w:p w14:paraId="4FFE6B92" w14:textId="77777777" w:rsidR="00C437F9" w:rsidRDefault="00C437F9" w:rsidP="001310E7">
      <w:pPr>
        <w:spacing w:after="0" w:line="276" w:lineRule="auto"/>
        <w:rPr>
          <w:rFonts w:ascii="Arial" w:hAnsi="Arial" w:cs="Arial"/>
          <w:sz w:val="36"/>
          <w:szCs w:val="36"/>
        </w:rPr>
      </w:pPr>
    </w:p>
    <w:p w14:paraId="066CF84D" w14:textId="368FB9AA" w:rsidR="00C437F9" w:rsidRDefault="00C437F9" w:rsidP="00C437F9">
      <w:pPr>
        <w:spacing w:after="0" w:line="276" w:lineRule="auto"/>
        <w:rPr>
          <w:rFonts w:ascii="Arial" w:hAnsi="Arial" w:cs="Arial"/>
          <w:sz w:val="36"/>
          <w:szCs w:val="36"/>
        </w:rPr>
      </w:pPr>
      <w:r w:rsidRPr="00C437F9">
        <w:rPr>
          <w:rFonts w:ascii="Arial" w:hAnsi="Arial" w:cs="Arial"/>
          <w:sz w:val="36"/>
          <w:szCs w:val="36"/>
        </w:rPr>
        <w:t xml:space="preserve">The American Foundation for the Blind (AFB) is now accepting nominations for the 2025 Migel Medal Awards, the highest honor in the blindness field. The Migel Medal was established in 1937 by M.C. Migel, the first chairperson of AFB, to honor those whose dedication and achievements have significantly improved the lives of people who are blind or have low vision. The 2024 winners were Kim Charlson, Executive Director of the Perkins Library in Watertown, MA, and Susan Mazrui, Director of Public Policy for AT&amp;T Services Inc. </w:t>
      </w:r>
    </w:p>
    <w:p w14:paraId="3CC3974A" w14:textId="77777777" w:rsidR="00C437F9" w:rsidRPr="00C437F9" w:rsidRDefault="00C437F9" w:rsidP="00C437F9">
      <w:pPr>
        <w:spacing w:after="0" w:line="276" w:lineRule="auto"/>
        <w:rPr>
          <w:rFonts w:ascii="Arial" w:hAnsi="Arial" w:cs="Arial"/>
          <w:sz w:val="36"/>
          <w:szCs w:val="36"/>
        </w:rPr>
      </w:pPr>
    </w:p>
    <w:p w14:paraId="1D7E44AB" w14:textId="5CA659D0" w:rsidR="00C437F9" w:rsidRPr="00C437F9" w:rsidRDefault="00C437F9" w:rsidP="00C437F9">
      <w:pPr>
        <w:spacing w:after="0" w:line="276" w:lineRule="auto"/>
        <w:rPr>
          <w:rFonts w:ascii="Arial" w:hAnsi="Arial" w:cs="Arial"/>
          <w:sz w:val="36"/>
          <w:szCs w:val="36"/>
        </w:rPr>
      </w:pPr>
      <w:r w:rsidRPr="00C437F9">
        <w:rPr>
          <w:rFonts w:ascii="Arial" w:hAnsi="Arial" w:cs="Arial"/>
          <w:sz w:val="36"/>
          <w:szCs w:val="36"/>
        </w:rPr>
        <w:t>The Migel Medal Awards Committee</w:t>
      </w:r>
      <w:r>
        <w:rPr>
          <w:rFonts w:ascii="Arial" w:hAnsi="Arial" w:cs="Arial"/>
          <w:sz w:val="36"/>
          <w:szCs w:val="36"/>
        </w:rPr>
        <w:t xml:space="preserve"> </w:t>
      </w:r>
      <w:r w:rsidRPr="00C437F9">
        <w:rPr>
          <w:rFonts w:ascii="Arial" w:hAnsi="Arial" w:cs="Arial"/>
          <w:sz w:val="36"/>
          <w:szCs w:val="36"/>
        </w:rPr>
        <w:t>selects two honorees each year. Nominees should be those whose work significantly influences services on a national level.</w:t>
      </w:r>
    </w:p>
    <w:p w14:paraId="39FD5D11" w14:textId="77777777" w:rsidR="00C437F9" w:rsidRDefault="00C437F9" w:rsidP="00C437F9">
      <w:pPr>
        <w:spacing w:after="0" w:line="276" w:lineRule="auto"/>
        <w:rPr>
          <w:rFonts w:ascii="Arial" w:hAnsi="Arial" w:cs="Arial"/>
          <w:sz w:val="36"/>
          <w:szCs w:val="36"/>
        </w:rPr>
      </w:pPr>
    </w:p>
    <w:p w14:paraId="101D0B6C" w14:textId="5BED4F05" w:rsidR="00C437F9" w:rsidRPr="00C437F9" w:rsidRDefault="00C437F9" w:rsidP="00C437F9">
      <w:pPr>
        <w:spacing w:after="0" w:line="276" w:lineRule="auto"/>
        <w:rPr>
          <w:rFonts w:ascii="Arial" w:hAnsi="Arial" w:cs="Arial"/>
          <w:sz w:val="36"/>
          <w:szCs w:val="36"/>
        </w:rPr>
      </w:pPr>
      <w:r w:rsidRPr="00C437F9">
        <w:rPr>
          <w:rFonts w:ascii="Arial" w:hAnsi="Arial" w:cs="Arial"/>
          <w:sz w:val="36"/>
          <w:szCs w:val="36"/>
        </w:rPr>
        <w:t>The Migel Medal is awarded in two distinct categories:</w:t>
      </w:r>
    </w:p>
    <w:p w14:paraId="454BE3A9" w14:textId="77777777" w:rsidR="00C437F9" w:rsidRPr="00C437F9" w:rsidRDefault="00C437F9" w:rsidP="00C437F9">
      <w:pPr>
        <w:spacing w:after="0" w:line="276" w:lineRule="auto"/>
        <w:rPr>
          <w:rFonts w:ascii="Arial" w:hAnsi="Arial" w:cs="Arial"/>
          <w:sz w:val="36"/>
          <w:szCs w:val="36"/>
        </w:rPr>
      </w:pPr>
    </w:p>
    <w:p w14:paraId="0B69916E" w14:textId="39C039F4" w:rsidR="00C437F9" w:rsidRPr="00C437F9" w:rsidRDefault="00C437F9" w:rsidP="00C437F9">
      <w:pPr>
        <w:pStyle w:val="ListParagraph"/>
        <w:numPr>
          <w:ilvl w:val="0"/>
          <w:numId w:val="4"/>
        </w:numPr>
        <w:spacing w:after="0" w:line="276" w:lineRule="auto"/>
        <w:rPr>
          <w:rFonts w:ascii="Arial" w:hAnsi="Arial" w:cs="Arial"/>
          <w:sz w:val="36"/>
          <w:szCs w:val="36"/>
        </w:rPr>
      </w:pPr>
      <w:r w:rsidRPr="00C437F9">
        <w:rPr>
          <w:rFonts w:ascii="Arial" w:hAnsi="Arial" w:cs="Arial"/>
          <w:sz w:val="36"/>
          <w:szCs w:val="36"/>
        </w:rPr>
        <w:t xml:space="preserve">Leadership in the Field of Blindness and Low Vision: This Migel Medal is bestowed to a professional in the </w:t>
      </w:r>
      <w:r w:rsidRPr="00C437F9">
        <w:rPr>
          <w:rFonts w:ascii="Arial" w:hAnsi="Arial" w:cs="Arial"/>
          <w:sz w:val="36"/>
          <w:szCs w:val="36"/>
        </w:rPr>
        <w:lastRenderedPageBreak/>
        <w:t xml:space="preserve">field of blindness whose contributions have significantly improved the lives of people who are blind or have low vision. Prospective candidates include individuals with training and expertise in education, orientation and mobility, vision rehabilitation therapy, technology, personnel preparation, health, administration, or a related field. </w:t>
      </w:r>
    </w:p>
    <w:p w14:paraId="6BFCE3ED" w14:textId="179A6858" w:rsidR="00C437F9" w:rsidRPr="00C437F9" w:rsidRDefault="00C437F9" w:rsidP="00C437F9">
      <w:pPr>
        <w:pStyle w:val="ListParagraph"/>
        <w:numPr>
          <w:ilvl w:val="0"/>
          <w:numId w:val="4"/>
        </w:numPr>
        <w:spacing w:after="0" w:line="276" w:lineRule="auto"/>
        <w:rPr>
          <w:rFonts w:ascii="Arial" w:hAnsi="Arial" w:cs="Arial"/>
          <w:sz w:val="36"/>
          <w:szCs w:val="36"/>
        </w:rPr>
      </w:pPr>
      <w:r w:rsidRPr="00C437F9">
        <w:rPr>
          <w:rFonts w:ascii="Arial" w:hAnsi="Arial" w:cs="Arial"/>
          <w:sz w:val="36"/>
          <w:szCs w:val="36"/>
        </w:rPr>
        <w:t xml:space="preserve">Leadership Impacting Positive Change to Broader Society: This Migel Medal is reserved for an individual who works outside the traditional field of blindness but whose career accomplishments or innovations significantly improve the lives of people who are blind or have low vision. This could include, but is not limited to, technology manufacturers, Congressional leaders, disability rights advocates, and others. </w:t>
      </w:r>
    </w:p>
    <w:p w14:paraId="5FC0F96D" w14:textId="77777777" w:rsidR="00C437F9" w:rsidRPr="00C437F9" w:rsidRDefault="00C437F9" w:rsidP="00C437F9">
      <w:pPr>
        <w:spacing w:after="0" w:line="276" w:lineRule="auto"/>
        <w:rPr>
          <w:rFonts w:ascii="Arial" w:hAnsi="Arial" w:cs="Arial"/>
          <w:sz w:val="36"/>
          <w:szCs w:val="36"/>
        </w:rPr>
      </w:pPr>
    </w:p>
    <w:p w14:paraId="092DAE08" w14:textId="502D11EA" w:rsidR="00C437F9" w:rsidRPr="00C437F9" w:rsidRDefault="00C437F9" w:rsidP="00C437F9">
      <w:pPr>
        <w:spacing w:after="0" w:line="276" w:lineRule="auto"/>
        <w:rPr>
          <w:rFonts w:ascii="Arial" w:hAnsi="Arial" w:cs="Arial"/>
          <w:sz w:val="36"/>
          <w:szCs w:val="36"/>
        </w:rPr>
      </w:pPr>
      <w:r w:rsidRPr="00C437F9">
        <w:rPr>
          <w:rFonts w:ascii="Arial" w:hAnsi="Arial" w:cs="Arial"/>
          <w:sz w:val="36"/>
          <w:szCs w:val="36"/>
        </w:rPr>
        <w:t xml:space="preserve">Nominations should be e-mailed to </w:t>
      </w:r>
      <w:hyperlink r:id="rId15" w:history="1">
        <w:r w:rsidRPr="00C437F9">
          <w:rPr>
            <w:rStyle w:val="Hyperlink"/>
            <w:rFonts w:ascii="Arial" w:hAnsi="Arial" w:cs="Arial"/>
            <w:b/>
            <w:bCs/>
            <w:color w:val="0070C0"/>
            <w:sz w:val="36"/>
            <w:szCs w:val="36"/>
          </w:rPr>
          <w:t>afblc@afb.org</w:t>
        </w:r>
      </w:hyperlink>
      <w:r>
        <w:rPr>
          <w:rFonts w:ascii="Arial" w:hAnsi="Arial" w:cs="Arial"/>
          <w:sz w:val="36"/>
          <w:szCs w:val="36"/>
        </w:rPr>
        <w:t xml:space="preserve"> </w:t>
      </w:r>
      <w:r w:rsidRPr="00C437F9">
        <w:rPr>
          <w:rFonts w:ascii="Arial" w:hAnsi="Arial" w:cs="Arial"/>
          <w:sz w:val="36"/>
          <w:szCs w:val="36"/>
        </w:rPr>
        <w:t>with "Migel Medal Nomination" in the subject line. Nominators should provide the following materials for the nomination:</w:t>
      </w:r>
    </w:p>
    <w:p w14:paraId="387A1DCE" w14:textId="77777777" w:rsidR="00C437F9" w:rsidRPr="00C437F9" w:rsidRDefault="00C437F9" w:rsidP="00C437F9">
      <w:pPr>
        <w:spacing w:after="0" w:line="276" w:lineRule="auto"/>
        <w:rPr>
          <w:rFonts w:ascii="Arial" w:hAnsi="Arial" w:cs="Arial"/>
          <w:sz w:val="36"/>
          <w:szCs w:val="36"/>
        </w:rPr>
      </w:pPr>
    </w:p>
    <w:p w14:paraId="3FD64AD1" w14:textId="46962350" w:rsidR="00C437F9" w:rsidRPr="00C437F9" w:rsidRDefault="00C437F9" w:rsidP="00C437F9">
      <w:pPr>
        <w:pStyle w:val="ListParagraph"/>
        <w:numPr>
          <w:ilvl w:val="0"/>
          <w:numId w:val="3"/>
        </w:numPr>
        <w:spacing w:after="0" w:line="276" w:lineRule="auto"/>
        <w:rPr>
          <w:rFonts w:ascii="Arial" w:hAnsi="Arial" w:cs="Arial"/>
          <w:sz w:val="36"/>
          <w:szCs w:val="36"/>
        </w:rPr>
      </w:pPr>
      <w:r w:rsidRPr="00C437F9">
        <w:rPr>
          <w:rFonts w:ascii="Arial" w:hAnsi="Arial" w:cs="Arial"/>
          <w:sz w:val="36"/>
          <w:szCs w:val="36"/>
        </w:rPr>
        <w:t>A one-page description of the nominee and accomplishments.</w:t>
      </w:r>
    </w:p>
    <w:p w14:paraId="1B010BBF" w14:textId="02F3F121" w:rsidR="00C437F9" w:rsidRPr="00C437F9" w:rsidRDefault="00C437F9" w:rsidP="00C437F9">
      <w:pPr>
        <w:pStyle w:val="ListParagraph"/>
        <w:numPr>
          <w:ilvl w:val="0"/>
          <w:numId w:val="3"/>
        </w:numPr>
        <w:spacing w:after="0" w:line="276" w:lineRule="auto"/>
        <w:rPr>
          <w:rFonts w:ascii="Arial" w:hAnsi="Arial" w:cs="Arial"/>
          <w:sz w:val="36"/>
          <w:szCs w:val="36"/>
        </w:rPr>
      </w:pPr>
      <w:r w:rsidRPr="00C437F9">
        <w:rPr>
          <w:rFonts w:ascii="Arial" w:hAnsi="Arial" w:cs="Arial"/>
          <w:sz w:val="36"/>
          <w:szCs w:val="36"/>
        </w:rPr>
        <w:t>Two letters of recommendation from those familiar with their work.</w:t>
      </w:r>
    </w:p>
    <w:p w14:paraId="122C4D5F" w14:textId="77777777" w:rsidR="00C437F9" w:rsidRPr="00C437F9" w:rsidRDefault="00C437F9" w:rsidP="00C437F9">
      <w:pPr>
        <w:spacing w:after="0" w:line="276" w:lineRule="auto"/>
        <w:rPr>
          <w:rFonts w:ascii="Arial" w:hAnsi="Arial" w:cs="Arial"/>
          <w:sz w:val="36"/>
          <w:szCs w:val="36"/>
        </w:rPr>
      </w:pPr>
    </w:p>
    <w:p w14:paraId="0A407009" w14:textId="528FABE4" w:rsidR="001310E7" w:rsidRDefault="00C437F9" w:rsidP="00C437F9">
      <w:pPr>
        <w:spacing w:after="0" w:line="276" w:lineRule="auto"/>
        <w:rPr>
          <w:rFonts w:ascii="Arial" w:hAnsi="Arial" w:cs="Arial"/>
          <w:sz w:val="36"/>
          <w:szCs w:val="36"/>
        </w:rPr>
      </w:pPr>
      <w:r w:rsidRPr="00C437F9">
        <w:rPr>
          <w:rFonts w:ascii="Arial" w:hAnsi="Arial" w:cs="Arial"/>
          <w:sz w:val="36"/>
          <w:szCs w:val="36"/>
        </w:rPr>
        <w:lastRenderedPageBreak/>
        <w:t>The deadline to submit nominations is April 30, 2025. The awards will be presented during AFB’s 2025 Leadership Conference.</w:t>
      </w:r>
    </w:p>
    <w:p w14:paraId="2C26D18A" w14:textId="77777777" w:rsidR="00A6074F" w:rsidRDefault="00A6074F" w:rsidP="00C437F9">
      <w:pPr>
        <w:spacing w:after="0" w:line="276" w:lineRule="auto"/>
        <w:rPr>
          <w:rFonts w:ascii="Arial" w:hAnsi="Arial" w:cs="Arial"/>
          <w:sz w:val="36"/>
          <w:szCs w:val="36"/>
        </w:rPr>
      </w:pPr>
    </w:p>
    <w:p w14:paraId="7B3DC668" w14:textId="0461E3F2" w:rsidR="00A6074F" w:rsidRPr="00A6074F" w:rsidRDefault="00A6074F" w:rsidP="00A6074F">
      <w:pPr>
        <w:pStyle w:val="Heading1"/>
        <w:spacing w:before="0" w:after="0" w:line="276" w:lineRule="auto"/>
        <w:rPr>
          <w:rFonts w:ascii="Arial" w:hAnsi="Arial" w:cs="Arial"/>
          <w:b/>
          <w:bCs/>
          <w:color w:val="auto"/>
          <w:sz w:val="44"/>
          <w:szCs w:val="44"/>
        </w:rPr>
      </w:pPr>
      <w:bookmarkStart w:id="10" w:name="WBUGlobalVoice"/>
      <w:r w:rsidRPr="00A6074F">
        <w:rPr>
          <w:rFonts w:ascii="Arial" w:hAnsi="Arial" w:cs="Arial"/>
          <w:b/>
          <w:bCs/>
          <w:color w:val="auto"/>
          <w:sz w:val="44"/>
          <w:szCs w:val="44"/>
        </w:rPr>
        <w:t>World Blind Union Podcast: Global Voice</w:t>
      </w:r>
    </w:p>
    <w:bookmarkEnd w:id="10"/>
    <w:p w14:paraId="5499FD22" w14:textId="77777777" w:rsidR="00A6074F" w:rsidRDefault="00A6074F" w:rsidP="00C437F9">
      <w:pPr>
        <w:spacing w:after="0" w:line="276" w:lineRule="auto"/>
        <w:rPr>
          <w:rFonts w:ascii="Arial" w:hAnsi="Arial" w:cs="Arial"/>
          <w:sz w:val="36"/>
          <w:szCs w:val="36"/>
        </w:rPr>
      </w:pPr>
    </w:p>
    <w:p w14:paraId="275BA66F" w14:textId="453E3B56" w:rsidR="00A6074F" w:rsidRPr="00A6074F" w:rsidRDefault="00A6074F" w:rsidP="00A6074F">
      <w:pPr>
        <w:spacing w:after="0" w:line="276" w:lineRule="auto"/>
        <w:rPr>
          <w:rFonts w:ascii="Arial" w:hAnsi="Arial" w:cs="Arial"/>
          <w:sz w:val="36"/>
          <w:szCs w:val="36"/>
        </w:rPr>
      </w:pPr>
      <w:r>
        <w:rPr>
          <w:rFonts w:ascii="Arial" w:hAnsi="Arial" w:cs="Arial"/>
          <w:sz w:val="36"/>
          <w:szCs w:val="36"/>
        </w:rPr>
        <w:t xml:space="preserve">The </w:t>
      </w:r>
      <w:r w:rsidRPr="00A6074F">
        <w:rPr>
          <w:rFonts w:ascii="Arial" w:hAnsi="Arial" w:cs="Arial"/>
          <w:sz w:val="36"/>
          <w:szCs w:val="36"/>
        </w:rPr>
        <w:t>World Blind Union</w:t>
      </w:r>
      <w:r>
        <w:rPr>
          <w:rFonts w:ascii="Arial" w:hAnsi="Arial" w:cs="Arial"/>
          <w:sz w:val="36"/>
          <w:szCs w:val="36"/>
        </w:rPr>
        <w:t xml:space="preserve"> has a </w:t>
      </w:r>
      <w:r w:rsidRPr="00A6074F">
        <w:rPr>
          <w:rFonts w:ascii="Arial" w:hAnsi="Arial" w:cs="Arial"/>
          <w:sz w:val="36"/>
          <w:szCs w:val="36"/>
        </w:rPr>
        <w:t xml:space="preserve">brand-new podcast, Global Voice, your go-to source for insightful discussions on global issues impacting blind and partially sighted people. </w:t>
      </w:r>
      <w:r>
        <w:rPr>
          <w:rFonts w:ascii="Arial" w:hAnsi="Arial" w:cs="Arial"/>
          <w:sz w:val="36"/>
          <w:szCs w:val="36"/>
        </w:rPr>
        <w:t xml:space="preserve">It </w:t>
      </w:r>
      <w:r w:rsidRPr="00A6074F">
        <w:rPr>
          <w:rFonts w:ascii="Arial" w:hAnsi="Arial" w:cs="Arial"/>
          <w:sz w:val="36"/>
          <w:szCs w:val="36"/>
        </w:rPr>
        <w:t>feature</w:t>
      </w:r>
      <w:r>
        <w:rPr>
          <w:rFonts w:ascii="Arial" w:hAnsi="Arial" w:cs="Arial"/>
          <w:sz w:val="36"/>
          <w:szCs w:val="36"/>
        </w:rPr>
        <w:t>s</w:t>
      </w:r>
      <w:r w:rsidRPr="00A6074F">
        <w:rPr>
          <w:rFonts w:ascii="Arial" w:hAnsi="Arial" w:cs="Arial"/>
          <w:sz w:val="36"/>
          <w:szCs w:val="36"/>
        </w:rPr>
        <w:t xml:space="preserve"> several different segments, all of which cover a different aspect of important topics when it comes to accessibility, inclusion, human rights, and so much more!</w:t>
      </w:r>
    </w:p>
    <w:p w14:paraId="1BA91EDF" w14:textId="77777777" w:rsidR="00A6074F" w:rsidRDefault="00A6074F" w:rsidP="00A6074F">
      <w:pPr>
        <w:spacing w:after="0" w:line="276" w:lineRule="auto"/>
        <w:rPr>
          <w:rFonts w:ascii="Arial" w:hAnsi="Arial" w:cs="Arial"/>
          <w:sz w:val="36"/>
          <w:szCs w:val="36"/>
        </w:rPr>
      </w:pPr>
    </w:p>
    <w:p w14:paraId="020CA4EE" w14:textId="7E2E5DCA" w:rsidR="00A6074F" w:rsidRDefault="00A6074F" w:rsidP="00A6074F">
      <w:pPr>
        <w:spacing w:after="0" w:line="276" w:lineRule="auto"/>
        <w:rPr>
          <w:rFonts w:ascii="Arial" w:hAnsi="Arial" w:cs="Arial"/>
          <w:sz w:val="36"/>
          <w:szCs w:val="36"/>
        </w:rPr>
      </w:pPr>
      <w:r>
        <w:rPr>
          <w:rFonts w:ascii="Arial" w:hAnsi="Arial" w:cs="Arial"/>
          <w:sz w:val="36"/>
          <w:szCs w:val="36"/>
        </w:rPr>
        <w:t>Their</w:t>
      </w:r>
      <w:r w:rsidRPr="00A6074F">
        <w:rPr>
          <w:rFonts w:ascii="Arial" w:hAnsi="Arial" w:cs="Arial"/>
          <w:sz w:val="36"/>
          <w:szCs w:val="36"/>
        </w:rPr>
        <w:t xml:space="preserve"> first podcast segment is an 8-episode series exploring Accessibility GO and its 7 Commitments. </w:t>
      </w:r>
      <w:r>
        <w:rPr>
          <w:rFonts w:ascii="Arial" w:hAnsi="Arial" w:cs="Arial"/>
          <w:sz w:val="36"/>
          <w:szCs w:val="36"/>
        </w:rPr>
        <w:t>It dives</w:t>
      </w:r>
      <w:r w:rsidRPr="00A6074F">
        <w:rPr>
          <w:rFonts w:ascii="Arial" w:hAnsi="Arial" w:cs="Arial"/>
          <w:sz w:val="36"/>
          <w:szCs w:val="36"/>
        </w:rPr>
        <w:t xml:space="preserve"> into </w:t>
      </w:r>
      <w:r>
        <w:rPr>
          <w:rFonts w:ascii="Arial" w:hAnsi="Arial" w:cs="Arial"/>
          <w:sz w:val="36"/>
          <w:szCs w:val="36"/>
        </w:rPr>
        <w:t xml:space="preserve">the </w:t>
      </w:r>
      <w:r w:rsidRPr="00A6074F">
        <w:rPr>
          <w:rFonts w:ascii="Arial" w:hAnsi="Arial" w:cs="Arial"/>
          <w:sz w:val="36"/>
          <w:szCs w:val="36"/>
        </w:rPr>
        <w:t>key principles that drive meaningful accessibility improvements worldwide.</w:t>
      </w:r>
    </w:p>
    <w:p w14:paraId="41962EB2" w14:textId="07EC6AC8" w:rsidR="00A6074F" w:rsidRDefault="00A6074F" w:rsidP="00A6074F">
      <w:pPr>
        <w:spacing w:after="0" w:line="276" w:lineRule="auto"/>
        <w:rPr>
          <w:rFonts w:ascii="Arial" w:hAnsi="Arial" w:cs="Arial"/>
          <w:sz w:val="36"/>
          <w:szCs w:val="36"/>
        </w:rPr>
      </w:pPr>
    </w:p>
    <w:p w14:paraId="255AFE4A" w14:textId="0FBD0EC7" w:rsidR="00A6074F" w:rsidRPr="00A6074F" w:rsidRDefault="00A6074F" w:rsidP="00A6074F">
      <w:pPr>
        <w:spacing w:after="0" w:line="276" w:lineRule="auto"/>
        <w:rPr>
          <w:rFonts w:ascii="Arial" w:hAnsi="Arial" w:cs="Arial"/>
          <w:sz w:val="36"/>
          <w:szCs w:val="36"/>
        </w:rPr>
      </w:pPr>
      <w:r>
        <w:rPr>
          <w:rFonts w:ascii="Arial" w:hAnsi="Arial" w:cs="Arial"/>
          <w:sz w:val="36"/>
          <w:szCs w:val="36"/>
        </w:rPr>
        <w:t xml:space="preserve">To listen to the podcast, visit </w:t>
      </w:r>
      <w:hyperlink r:id="rId16" w:history="1">
        <w:r w:rsidRPr="00A6074F">
          <w:rPr>
            <w:rStyle w:val="Hyperlink"/>
            <w:rFonts w:ascii="Arial" w:hAnsi="Arial" w:cs="Arial"/>
            <w:b/>
            <w:bCs/>
            <w:color w:val="0070C0"/>
            <w:sz w:val="36"/>
            <w:szCs w:val="36"/>
          </w:rPr>
          <w:t>Global Voice Podcast</w:t>
        </w:r>
      </w:hyperlink>
      <w:r>
        <w:rPr>
          <w:rFonts w:ascii="Arial" w:hAnsi="Arial" w:cs="Arial"/>
          <w:sz w:val="36"/>
          <w:szCs w:val="36"/>
        </w:rPr>
        <w:t>.</w:t>
      </w:r>
    </w:p>
    <w:p w14:paraId="79BCFDE7" w14:textId="77777777" w:rsidR="00A6074F" w:rsidRPr="00A6074F" w:rsidRDefault="00A6074F" w:rsidP="00C437F9">
      <w:pPr>
        <w:spacing w:after="0" w:line="276" w:lineRule="auto"/>
        <w:rPr>
          <w:rFonts w:ascii="Arial" w:hAnsi="Arial" w:cs="Arial"/>
          <w:sz w:val="36"/>
          <w:szCs w:val="36"/>
        </w:rPr>
      </w:pPr>
    </w:p>
    <w:p w14:paraId="72A21D77" w14:textId="77777777" w:rsidR="00C437F9" w:rsidRDefault="00C437F9" w:rsidP="00C437F9">
      <w:pPr>
        <w:spacing w:after="0" w:line="276" w:lineRule="auto"/>
        <w:rPr>
          <w:rFonts w:ascii="Arial" w:hAnsi="Arial" w:cs="Arial"/>
          <w:sz w:val="36"/>
          <w:szCs w:val="36"/>
        </w:rPr>
      </w:pPr>
    </w:p>
    <w:p w14:paraId="2260028E" w14:textId="77777777" w:rsidR="001310E7" w:rsidRDefault="001310E7"/>
    <w:sectPr w:rsidR="00131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065"/>
    <w:multiLevelType w:val="hybridMultilevel"/>
    <w:tmpl w:val="7A52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153C9"/>
    <w:multiLevelType w:val="hybridMultilevel"/>
    <w:tmpl w:val="2574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67A41"/>
    <w:multiLevelType w:val="multilevel"/>
    <w:tmpl w:val="BF3C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E7CDE"/>
    <w:multiLevelType w:val="hybridMultilevel"/>
    <w:tmpl w:val="2B70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F70A4"/>
    <w:multiLevelType w:val="multilevel"/>
    <w:tmpl w:val="406CD2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BB90D5F"/>
    <w:multiLevelType w:val="multilevel"/>
    <w:tmpl w:val="3F947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173D0"/>
    <w:multiLevelType w:val="multilevel"/>
    <w:tmpl w:val="89227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ED1E7B"/>
    <w:multiLevelType w:val="hybridMultilevel"/>
    <w:tmpl w:val="396A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500873">
    <w:abstractNumId w:val="5"/>
  </w:num>
  <w:num w:numId="2" w16cid:durableId="1057582068">
    <w:abstractNumId w:val="6"/>
  </w:num>
  <w:num w:numId="3" w16cid:durableId="1544750904">
    <w:abstractNumId w:val="1"/>
  </w:num>
  <w:num w:numId="4" w16cid:durableId="1995445253">
    <w:abstractNumId w:val="3"/>
  </w:num>
  <w:num w:numId="5" w16cid:durableId="829172468">
    <w:abstractNumId w:val="4"/>
  </w:num>
  <w:num w:numId="6" w16cid:durableId="1959405830">
    <w:abstractNumId w:val="2"/>
  </w:num>
  <w:num w:numId="7" w16cid:durableId="2130971487">
    <w:abstractNumId w:val="7"/>
  </w:num>
  <w:num w:numId="8" w16cid:durableId="15536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E7"/>
    <w:rsid w:val="00002B8B"/>
    <w:rsid w:val="00116261"/>
    <w:rsid w:val="001226B0"/>
    <w:rsid w:val="001310E7"/>
    <w:rsid w:val="003C0B92"/>
    <w:rsid w:val="00472738"/>
    <w:rsid w:val="00560799"/>
    <w:rsid w:val="00592356"/>
    <w:rsid w:val="006D2726"/>
    <w:rsid w:val="00836D23"/>
    <w:rsid w:val="00886C86"/>
    <w:rsid w:val="009615BF"/>
    <w:rsid w:val="00A6074F"/>
    <w:rsid w:val="00C437F9"/>
    <w:rsid w:val="00E0117C"/>
    <w:rsid w:val="00EC5C90"/>
    <w:rsid w:val="00F0776C"/>
    <w:rsid w:val="00F133F8"/>
    <w:rsid w:val="00F9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9EDD"/>
  <w15:chartTrackingRefBased/>
  <w15:docId w15:val="{C18D689E-0116-405A-BC0D-89FC4F61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31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0E7"/>
    <w:rPr>
      <w:rFonts w:eastAsiaTheme="majorEastAsia" w:cstheme="majorBidi"/>
      <w:color w:val="272727" w:themeColor="text1" w:themeTint="D8"/>
    </w:rPr>
  </w:style>
  <w:style w:type="paragraph" w:styleId="Title">
    <w:name w:val="Title"/>
    <w:basedOn w:val="Normal"/>
    <w:next w:val="Normal"/>
    <w:link w:val="TitleChar"/>
    <w:uiPriority w:val="10"/>
    <w:qFormat/>
    <w:rsid w:val="00131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0E7"/>
    <w:pPr>
      <w:spacing w:before="160"/>
      <w:jc w:val="center"/>
    </w:pPr>
    <w:rPr>
      <w:i/>
      <w:iCs/>
      <w:color w:val="404040" w:themeColor="text1" w:themeTint="BF"/>
    </w:rPr>
  </w:style>
  <w:style w:type="character" w:customStyle="1" w:styleId="QuoteChar">
    <w:name w:val="Quote Char"/>
    <w:basedOn w:val="DefaultParagraphFont"/>
    <w:link w:val="Quote"/>
    <w:uiPriority w:val="29"/>
    <w:rsid w:val="001310E7"/>
    <w:rPr>
      <w:i/>
      <w:iCs/>
      <w:color w:val="404040" w:themeColor="text1" w:themeTint="BF"/>
    </w:rPr>
  </w:style>
  <w:style w:type="paragraph" w:styleId="ListParagraph">
    <w:name w:val="List Paragraph"/>
    <w:basedOn w:val="Normal"/>
    <w:uiPriority w:val="34"/>
    <w:qFormat/>
    <w:rsid w:val="001310E7"/>
    <w:pPr>
      <w:ind w:left="720"/>
      <w:contextualSpacing/>
    </w:pPr>
  </w:style>
  <w:style w:type="character" w:styleId="IntenseEmphasis">
    <w:name w:val="Intense Emphasis"/>
    <w:basedOn w:val="DefaultParagraphFont"/>
    <w:uiPriority w:val="21"/>
    <w:qFormat/>
    <w:rsid w:val="001310E7"/>
    <w:rPr>
      <w:i/>
      <w:iCs/>
      <w:color w:val="0F4761" w:themeColor="accent1" w:themeShade="BF"/>
    </w:rPr>
  </w:style>
  <w:style w:type="paragraph" w:styleId="IntenseQuote">
    <w:name w:val="Intense Quote"/>
    <w:basedOn w:val="Normal"/>
    <w:next w:val="Normal"/>
    <w:link w:val="IntenseQuoteChar"/>
    <w:uiPriority w:val="30"/>
    <w:qFormat/>
    <w:rsid w:val="00131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0E7"/>
    <w:rPr>
      <w:i/>
      <w:iCs/>
      <w:color w:val="0F4761" w:themeColor="accent1" w:themeShade="BF"/>
    </w:rPr>
  </w:style>
  <w:style w:type="character" w:styleId="IntenseReference">
    <w:name w:val="Intense Reference"/>
    <w:basedOn w:val="DefaultParagraphFont"/>
    <w:uiPriority w:val="32"/>
    <w:qFormat/>
    <w:rsid w:val="001310E7"/>
    <w:rPr>
      <w:b/>
      <w:bCs/>
      <w:smallCaps/>
      <w:color w:val="0F4761" w:themeColor="accent1" w:themeShade="BF"/>
      <w:spacing w:val="5"/>
    </w:rPr>
  </w:style>
  <w:style w:type="character" w:styleId="Hyperlink">
    <w:name w:val="Hyperlink"/>
    <w:basedOn w:val="DefaultParagraphFont"/>
    <w:uiPriority w:val="99"/>
    <w:unhideWhenUsed/>
    <w:rsid w:val="001310E7"/>
    <w:rPr>
      <w:color w:val="467886" w:themeColor="hyperlink"/>
      <w:u w:val="single"/>
    </w:rPr>
  </w:style>
  <w:style w:type="character" w:styleId="UnresolvedMention">
    <w:name w:val="Unresolved Mention"/>
    <w:basedOn w:val="DefaultParagraphFont"/>
    <w:uiPriority w:val="99"/>
    <w:semiHidden/>
    <w:unhideWhenUsed/>
    <w:rsid w:val="001310E7"/>
    <w:rPr>
      <w:color w:val="605E5C"/>
      <w:shd w:val="clear" w:color="auto" w:fill="E1DFDD"/>
    </w:rPr>
  </w:style>
  <w:style w:type="character" w:styleId="FollowedHyperlink">
    <w:name w:val="FollowedHyperlink"/>
    <w:basedOn w:val="DefaultParagraphFont"/>
    <w:uiPriority w:val="99"/>
    <w:semiHidden/>
    <w:unhideWhenUsed/>
    <w:rsid w:val="005923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0563">
      <w:bodyDiv w:val="1"/>
      <w:marLeft w:val="0"/>
      <w:marRight w:val="0"/>
      <w:marTop w:val="0"/>
      <w:marBottom w:val="0"/>
      <w:divBdr>
        <w:top w:val="none" w:sz="0" w:space="0" w:color="auto"/>
        <w:left w:val="none" w:sz="0" w:space="0" w:color="auto"/>
        <w:bottom w:val="none" w:sz="0" w:space="0" w:color="auto"/>
        <w:right w:val="none" w:sz="0" w:space="0" w:color="auto"/>
      </w:divBdr>
    </w:div>
    <w:div w:id="200868710">
      <w:bodyDiv w:val="1"/>
      <w:marLeft w:val="0"/>
      <w:marRight w:val="0"/>
      <w:marTop w:val="0"/>
      <w:marBottom w:val="0"/>
      <w:divBdr>
        <w:top w:val="none" w:sz="0" w:space="0" w:color="auto"/>
        <w:left w:val="none" w:sz="0" w:space="0" w:color="auto"/>
        <w:bottom w:val="none" w:sz="0" w:space="0" w:color="auto"/>
        <w:right w:val="none" w:sz="0" w:space="0" w:color="auto"/>
      </w:divBdr>
    </w:div>
    <w:div w:id="313294415">
      <w:bodyDiv w:val="1"/>
      <w:marLeft w:val="0"/>
      <w:marRight w:val="0"/>
      <w:marTop w:val="0"/>
      <w:marBottom w:val="0"/>
      <w:divBdr>
        <w:top w:val="none" w:sz="0" w:space="0" w:color="auto"/>
        <w:left w:val="none" w:sz="0" w:space="0" w:color="auto"/>
        <w:bottom w:val="none" w:sz="0" w:space="0" w:color="auto"/>
        <w:right w:val="none" w:sz="0" w:space="0" w:color="auto"/>
      </w:divBdr>
    </w:div>
    <w:div w:id="381099727">
      <w:bodyDiv w:val="1"/>
      <w:marLeft w:val="0"/>
      <w:marRight w:val="0"/>
      <w:marTop w:val="0"/>
      <w:marBottom w:val="0"/>
      <w:divBdr>
        <w:top w:val="none" w:sz="0" w:space="0" w:color="auto"/>
        <w:left w:val="none" w:sz="0" w:space="0" w:color="auto"/>
        <w:bottom w:val="none" w:sz="0" w:space="0" w:color="auto"/>
        <w:right w:val="none" w:sz="0" w:space="0" w:color="auto"/>
      </w:divBdr>
    </w:div>
    <w:div w:id="407700520">
      <w:bodyDiv w:val="1"/>
      <w:marLeft w:val="0"/>
      <w:marRight w:val="0"/>
      <w:marTop w:val="0"/>
      <w:marBottom w:val="0"/>
      <w:divBdr>
        <w:top w:val="none" w:sz="0" w:space="0" w:color="auto"/>
        <w:left w:val="none" w:sz="0" w:space="0" w:color="auto"/>
        <w:bottom w:val="none" w:sz="0" w:space="0" w:color="auto"/>
        <w:right w:val="none" w:sz="0" w:space="0" w:color="auto"/>
      </w:divBdr>
    </w:div>
    <w:div w:id="513108514">
      <w:bodyDiv w:val="1"/>
      <w:marLeft w:val="0"/>
      <w:marRight w:val="0"/>
      <w:marTop w:val="0"/>
      <w:marBottom w:val="0"/>
      <w:divBdr>
        <w:top w:val="none" w:sz="0" w:space="0" w:color="auto"/>
        <w:left w:val="none" w:sz="0" w:space="0" w:color="auto"/>
        <w:bottom w:val="none" w:sz="0" w:space="0" w:color="auto"/>
        <w:right w:val="none" w:sz="0" w:space="0" w:color="auto"/>
      </w:divBdr>
    </w:div>
    <w:div w:id="612444072">
      <w:bodyDiv w:val="1"/>
      <w:marLeft w:val="0"/>
      <w:marRight w:val="0"/>
      <w:marTop w:val="0"/>
      <w:marBottom w:val="0"/>
      <w:divBdr>
        <w:top w:val="none" w:sz="0" w:space="0" w:color="auto"/>
        <w:left w:val="none" w:sz="0" w:space="0" w:color="auto"/>
        <w:bottom w:val="none" w:sz="0" w:space="0" w:color="auto"/>
        <w:right w:val="none" w:sz="0" w:space="0" w:color="auto"/>
      </w:divBdr>
    </w:div>
    <w:div w:id="822544445">
      <w:bodyDiv w:val="1"/>
      <w:marLeft w:val="0"/>
      <w:marRight w:val="0"/>
      <w:marTop w:val="0"/>
      <w:marBottom w:val="0"/>
      <w:divBdr>
        <w:top w:val="none" w:sz="0" w:space="0" w:color="auto"/>
        <w:left w:val="none" w:sz="0" w:space="0" w:color="auto"/>
        <w:bottom w:val="none" w:sz="0" w:space="0" w:color="auto"/>
        <w:right w:val="none" w:sz="0" w:space="0" w:color="auto"/>
      </w:divBdr>
    </w:div>
    <w:div w:id="882206495">
      <w:bodyDiv w:val="1"/>
      <w:marLeft w:val="0"/>
      <w:marRight w:val="0"/>
      <w:marTop w:val="0"/>
      <w:marBottom w:val="0"/>
      <w:divBdr>
        <w:top w:val="none" w:sz="0" w:space="0" w:color="auto"/>
        <w:left w:val="none" w:sz="0" w:space="0" w:color="auto"/>
        <w:bottom w:val="none" w:sz="0" w:space="0" w:color="auto"/>
        <w:right w:val="none" w:sz="0" w:space="0" w:color="auto"/>
      </w:divBdr>
    </w:div>
    <w:div w:id="896361482">
      <w:bodyDiv w:val="1"/>
      <w:marLeft w:val="0"/>
      <w:marRight w:val="0"/>
      <w:marTop w:val="0"/>
      <w:marBottom w:val="0"/>
      <w:divBdr>
        <w:top w:val="none" w:sz="0" w:space="0" w:color="auto"/>
        <w:left w:val="none" w:sz="0" w:space="0" w:color="auto"/>
        <w:bottom w:val="none" w:sz="0" w:space="0" w:color="auto"/>
        <w:right w:val="none" w:sz="0" w:space="0" w:color="auto"/>
      </w:divBdr>
    </w:div>
    <w:div w:id="904070871">
      <w:bodyDiv w:val="1"/>
      <w:marLeft w:val="0"/>
      <w:marRight w:val="0"/>
      <w:marTop w:val="0"/>
      <w:marBottom w:val="0"/>
      <w:divBdr>
        <w:top w:val="none" w:sz="0" w:space="0" w:color="auto"/>
        <w:left w:val="none" w:sz="0" w:space="0" w:color="auto"/>
        <w:bottom w:val="none" w:sz="0" w:space="0" w:color="auto"/>
        <w:right w:val="none" w:sz="0" w:space="0" w:color="auto"/>
      </w:divBdr>
    </w:div>
    <w:div w:id="1173760351">
      <w:bodyDiv w:val="1"/>
      <w:marLeft w:val="0"/>
      <w:marRight w:val="0"/>
      <w:marTop w:val="0"/>
      <w:marBottom w:val="0"/>
      <w:divBdr>
        <w:top w:val="none" w:sz="0" w:space="0" w:color="auto"/>
        <w:left w:val="none" w:sz="0" w:space="0" w:color="auto"/>
        <w:bottom w:val="none" w:sz="0" w:space="0" w:color="auto"/>
        <w:right w:val="none" w:sz="0" w:space="0" w:color="auto"/>
      </w:divBdr>
    </w:div>
    <w:div w:id="1222598453">
      <w:bodyDiv w:val="1"/>
      <w:marLeft w:val="0"/>
      <w:marRight w:val="0"/>
      <w:marTop w:val="0"/>
      <w:marBottom w:val="0"/>
      <w:divBdr>
        <w:top w:val="none" w:sz="0" w:space="0" w:color="auto"/>
        <w:left w:val="none" w:sz="0" w:space="0" w:color="auto"/>
        <w:bottom w:val="none" w:sz="0" w:space="0" w:color="auto"/>
        <w:right w:val="none" w:sz="0" w:space="0" w:color="auto"/>
      </w:divBdr>
    </w:div>
    <w:div w:id="1371607284">
      <w:bodyDiv w:val="1"/>
      <w:marLeft w:val="0"/>
      <w:marRight w:val="0"/>
      <w:marTop w:val="0"/>
      <w:marBottom w:val="0"/>
      <w:divBdr>
        <w:top w:val="none" w:sz="0" w:space="0" w:color="auto"/>
        <w:left w:val="none" w:sz="0" w:space="0" w:color="auto"/>
        <w:bottom w:val="none" w:sz="0" w:space="0" w:color="auto"/>
        <w:right w:val="none" w:sz="0" w:space="0" w:color="auto"/>
      </w:divBdr>
    </w:div>
    <w:div w:id="1429346953">
      <w:bodyDiv w:val="1"/>
      <w:marLeft w:val="0"/>
      <w:marRight w:val="0"/>
      <w:marTop w:val="0"/>
      <w:marBottom w:val="0"/>
      <w:divBdr>
        <w:top w:val="none" w:sz="0" w:space="0" w:color="auto"/>
        <w:left w:val="none" w:sz="0" w:space="0" w:color="auto"/>
        <w:bottom w:val="none" w:sz="0" w:space="0" w:color="auto"/>
        <w:right w:val="none" w:sz="0" w:space="0" w:color="auto"/>
      </w:divBdr>
    </w:div>
    <w:div w:id="1433816742">
      <w:bodyDiv w:val="1"/>
      <w:marLeft w:val="0"/>
      <w:marRight w:val="0"/>
      <w:marTop w:val="0"/>
      <w:marBottom w:val="0"/>
      <w:divBdr>
        <w:top w:val="none" w:sz="0" w:space="0" w:color="auto"/>
        <w:left w:val="none" w:sz="0" w:space="0" w:color="auto"/>
        <w:bottom w:val="none" w:sz="0" w:space="0" w:color="auto"/>
        <w:right w:val="none" w:sz="0" w:space="0" w:color="auto"/>
      </w:divBdr>
    </w:div>
    <w:div w:id="1705010841">
      <w:bodyDiv w:val="1"/>
      <w:marLeft w:val="0"/>
      <w:marRight w:val="0"/>
      <w:marTop w:val="0"/>
      <w:marBottom w:val="0"/>
      <w:divBdr>
        <w:top w:val="none" w:sz="0" w:space="0" w:color="auto"/>
        <w:left w:val="none" w:sz="0" w:space="0" w:color="auto"/>
        <w:bottom w:val="none" w:sz="0" w:space="0" w:color="auto"/>
        <w:right w:val="none" w:sz="0" w:space="0" w:color="auto"/>
      </w:divBdr>
    </w:div>
    <w:div w:id="1706634394">
      <w:bodyDiv w:val="1"/>
      <w:marLeft w:val="0"/>
      <w:marRight w:val="0"/>
      <w:marTop w:val="0"/>
      <w:marBottom w:val="0"/>
      <w:divBdr>
        <w:top w:val="none" w:sz="0" w:space="0" w:color="auto"/>
        <w:left w:val="none" w:sz="0" w:space="0" w:color="auto"/>
        <w:bottom w:val="none" w:sz="0" w:space="0" w:color="auto"/>
        <w:right w:val="none" w:sz="0" w:space="0" w:color="auto"/>
      </w:divBdr>
    </w:div>
    <w:div w:id="18759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org/NFL" TargetMode="External"/><Relationship Id="rId13" Type="http://schemas.openxmlformats.org/officeDocument/2006/relationships/hyperlink" Target="tel:601-331-77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r@acb.org" TargetMode="External"/><Relationship Id="rId12" Type="http://schemas.openxmlformats.org/officeDocument/2006/relationships/hyperlink" Target="mailto:exhibitors@ac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uzzsprout.com/2460681" TargetMode="External"/><Relationship Id="rId1" Type="http://schemas.openxmlformats.org/officeDocument/2006/relationships/customXml" Target="../customXml/item1.xml"/><Relationship Id="rId6" Type="http://schemas.openxmlformats.org/officeDocument/2006/relationships/hyperlink" Target="https://www.acb.org/jobs" TargetMode="External"/><Relationship Id="rId11" Type="http://schemas.openxmlformats.org/officeDocument/2006/relationships/hyperlink" Target="https://www.acb.org/2025-ADP-Awards" TargetMode="External"/><Relationship Id="rId5" Type="http://schemas.openxmlformats.org/officeDocument/2006/relationships/webSettings" Target="webSettings.xml"/><Relationship Id="rId15" Type="http://schemas.openxmlformats.org/officeDocument/2006/relationships/hyperlink" Target="mailto:afblc@afb.org" TargetMode="External"/><Relationship Id="rId10" Type="http://schemas.openxmlformats.org/officeDocument/2006/relationships/hyperlink" Target="https://forms.gle/G8Wxwuf4kKzrP6Ds7" TargetMode="External"/><Relationship Id="rId4" Type="http://schemas.openxmlformats.org/officeDocument/2006/relationships/settings" Target="settings.xml"/><Relationship Id="rId9" Type="http://schemas.openxmlformats.org/officeDocument/2006/relationships/hyperlink" Target="mailto:colleyd1952@gmail.com" TargetMode="External"/><Relationship Id="rId14" Type="http://schemas.openxmlformats.org/officeDocument/2006/relationships/hyperlink" Target="https://cclvi.info/magn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73B7-1E89-45FE-BB89-15A50036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2025-03-26T18:39:00Z</dcterms:created>
  <dcterms:modified xsi:type="dcterms:W3CDTF">2025-04-07T15:53:00Z</dcterms:modified>
</cp:coreProperties>
</file>